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F9E1A08" w:rsidR="009F72B5" w:rsidRDefault="001F0CA1" w:rsidP="00626112">
      <w:pPr>
        <w:rPr>
          <w:color w:val="000000"/>
        </w:rPr>
      </w:pPr>
      <w:r>
        <w:rPr>
          <w:b/>
          <w:color w:val="000000"/>
        </w:rPr>
        <w:t xml:space="preserve">ABBREVIATED </w:t>
      </w:r>
      <w:r w:rsidR="00E079B8" w:rsidRPr="00197B18">
        <w:rPr>
          <w:b/>
          <w:color w:val="000000"/>
        </w:rPr>
        <w:t>GREEN SPRING</w:t>
      </w:r>
      <w:r w:rsidR="00E079B8" w:rsidRPr="00197B18">
        <w:rPr>
          <w:b/>
        </w:rPr>
        <w:t xml:space="preserve"> COMMISSIONERS </w:t>
      </w:r>
      <w:r w:rsidR="00E079B8" w:rsidRPr="00197B18">
        <w:rPr>
          <w:b/>
          <w:color w:val="000000"/>
        </w:rPr>
        <w:t>MEETING</w:t>
      </w:r>
      <w:r w:rsidR="00E079B8" w:rsidRPr="00197B18">
        <w:rPr>
          <w:b/>
        </w:rPr>
        <w:t xml:space="preserve"> MINUTES,</w:t>
      </w:r>
      <w:r w:rsidR="00362A59" w:rsidRPr="00197B18">
        <w:rPr>
          <w:b/>
        </w:rPr>
        <w:t xml:space="preserve"> </w:t>
      </w:r>
      <w:r w:rsidR="00D16CD9">
        <w:rPr>
          <w:b/>
        </w:rPr>
        <w:t>MAY 20</w:t>
      </w:r>
      <w:r w:rsidR="00E079B8" w:rsidRPr="00197B18">
        <w:rPr>
          <w:b/>
          <w:color w:val="000000"/>
        </w:rPr>
        <w:t>, 202</w:t>
      </w:r>
      <w:r w:rsidR="00C93794" w:rsidRPr="00197B18">
        <w:rPr>
          <w:b/>
          <w:color w:val="000000"/>
        </w:rPr>
        <w:t>1</w:t>
      </w:r>
      <w:r w:rsidR="00E079B8" w:rsidRPr="00197B18">
        <w:rPr>
          <w:color w:val="000000"/>
        </w:rPr>
        <w:t xml:space="preserve"> </w:t>
      </w:r>
    </w:p>
    <w:p w14:paraId="00000004" w14:textId="0264EA00" w:rsidR="009F72B5" w:rsidRPr="00197B18" w:rsidRDefault="008550D1">
      <w:r w:rsidRPr="00197B18">
        <w:t>The m</w:t>
      </w:r>
      <w:r w:rsidR="00E079B8" w:rsidRPr="00197B18">
        <w:t>eeting was called to o</w:t>
      </w:r>
      <w:r w:rsidR="00E079B8" w:rsidRPr="00197B18">
        <w:rPr>
          <w:color w:val="000000"/>
        </w:rPr>
        <w:t>rder</w:t>
      </w:r>
      <w:r w:rsidR="00E079B8" w:rsidRPr="00197B18">
        <w:t xml:space="preserve"> at</w:t>
      </w:r>
      <w:r w:rsidR="00325D87" w:rsidRPr="00197B18">
        <w:t xml:space="preserve"> </w:t>
      </w:r>
      <w:r w:rsidR="00153FF8">
        <w:t>7:04</w:t>
      </w:r>
      <w:r w:rsidR="00E079B8" w:rsidRPr="00197B18">
        <w:t xml:space="preserve"> via Zoom by Mayor Trevor Cravens.  Present were Commissioners Josh Combs, Scott </w:t>
      </w:r>
      <w:proofErr w:type="spellStart"/>
      <w:r w:rsidR="00E079B8" w:rsidRPr="00197B18">
        <w:t>Radeker</w:t>
      </w:r>
      <w:proofErr w:type="spellEnd"/>
      <w:r w:rsidR="00E079B8" w:rsidRPr="00197B18">
        <w:t xml:space="preserve">, Stuart </w:t>
      </w:r>
      <w:proofErr w:type="spellStart"/>
      <w:r w:rsidR="00E079B8" w:rsidRPr="00197B18">
        <w:t>Ries</w:t>
      </w:r>
      <w:proofErr w:type="spellEnd"/>
      <w:r w:rsidR="00E079B8" w:rsidRPr="00197B18">
        <w:t xml:space="preserve">, Chris von </w:t>
      </w:r>
      <w:proofErr w:type="spellStart"/>
      <w:r w:rsidR="00E079B8" w:rsidRPr="00197B18">
        <w:t>Allmen</w:t>
      </w:r>
      <w:proofErr w:type="spellEnd"/>
      <w:r w:rsidR="00E079B8" w:rsidRPr="00197B18">
        <w:t xml:space="preserve">, and City Attorney Chip Hayward.  </w:t>
      </w:r>
      <w:r w:rsidR="00035975">
        <w:t xml:space="preserve">Several </w:t>
      </w:r>
      <w:r w:rsidR="00B5469F" w:rsidRPr="00197B18">
        <w:t xml:space="preserve">Green Spring </w:t>
      </w:r>
      <w:r w:rsidR="000C53C6" w:rsidRPr="00197B18">
        <w:t>resident</w:t>
      </w:r>
      <w:r w:rsidR="00BB36A9">
        <w:t>s</w:t>
      </w:r>
      <w:r w:rsidR="00035975">
        <w:t xml:space="preserve"> were </w:t>
      </w:r>
      <w:r w:rsidR="00C8597C">
        <w:t xml:space="preserve">also </w:t>
      </w:r>
      <w:r w:rsidR="00035975">
        <w:t xml:space="preserve">in </w:t>
      </w:r>
      <w:proofErr w:type="gramStart"/>
      <w:r w:rsidR="00035975">
        <w:t>attendance.</w:t>
      </w:r>
      <w:r w:rsidR="000C53C6" w:rsidRPr="00197B18">
        <w:t>.</w:t>
      </w:r>
      <w:proofErr w:type="gramEnd"/>
    </w:p>
    <w:p w14:paraId="060EF834" w14:textId="46E4B6AC" w:rsidR="00BB36A9" w:rsidRPr="00197B18" w:rsidRDefault="00E079B8">
      <w:r w:rsidRPr="00197B18">
        <w:t>M</w:t>
      </w:r>
      <w:r w:rsidRPr="00197B18">
        <w:rPr>
          <w:color w:val="000000"/>
        </w:rPr>
        <w:t xml:space="preserve">inutes from </w:t>
      </w:r>
      <w:r w:rsidR="008C1C28" w:rsidRPr="00197B18">
        <w:rPr>
          <w:color w:val="000000"/>
        </w:rPr>
        <w:t xml:space="preserve">the </w:t>
      </w:r>
      <w:r w:rsidR="00D16CD9">
        <w:rPr>
          <w:color w:val="000000"/>
        </w:rPr>
        <w:t>April</w:t>
      </w:r>
      <w:r w:rsidR="008C1C28" w:rsidRPr="00197B18">
        <w:rPr>
          <w:color w:val="000000"/>
        </w:rPr>
        <w:t xml:space="preserve"> 202</w:t>
      </w:r>
      <w:r w:rsidR="00C93794" w:rsidRPr="00197B18">
        <w:rPr>
          <w:color w:val="000000"/>
        </w:rPr>
        <w:t>1</w:t>
      </w:r>
      <w:r w:rsidR="008C1C28" w:rsidRPr="00197B18">
        <w:rPr>
          <w:color w:val="000000"/>
        </w:rPr>
        <w:t xml:space="preserve"> Commissioner’s meeting </w:t>
      </w:r>
      <w:r w:rsidR="008550D1" w:rsidRPr="00197B18">
        <w:t>were approved</w:t>
      </w:r>
      <w:r w:rsidRPr="00197B18">
        <w:t xml:space="preserve"> unanimously.</w:t>
      </w:r>
      <w:r w:rsidR="00013056" w:rsidRPr="00197B18">
        <w:t xml:space="preserve">  </w:t>
      </w:r>
    </w:p>
    <w:p w14:paraId="7243E3C0" w14:textId="4F8A54B9" w:rsidR="000D3B24" w:rsidRDefault="008550D1" w:rsidP="00013056">
      <w:r w:rsidRPr="00197B18">
        <w:rPr>
          <w:color w:val="000000"/>
        </w:rPr>
        <w:t>The m</w:t>
      </w:r>
      <w:r w:rsidR="00E079B8" w:rsidRPr="00197B18">
        <w:t>onthly S</w:t>
      </w:r>
      <w:r w:rsidR="00E079B8" w:rsidRPr="00197B18">
        <w:rPr>
          <w:color w:val="000000"/>
        </w:rPr>
        <w:t>ecurity Report was emailed</w:t>
      </w:r>
      <w:r w:rsidR="00E079B8" w:rsidRPr="00197B18">
        <w:t xml:space="preserve"> to </w:t>
      </w:r>
      <w:r w:rsidR="000D3B24" w:rsidRPr="00197B18">
        <w:t>c</w:t>
      </w:r>
      <w:r w:rsidR="00E079B8" w:rsidRPr="00197B18">
        <w:t>ommissioners prior to the meeting</w:t>
      </w:r>
      <w:r w:rsidR="00626112" w:rsidRPr="00197B18">
        <w:t xml:space="preserve"> </w:t>
      </w:r>
      <w:r w:rsidR="00E079B8" w:rsidRPr="00197B18">
        <w:t>and included</w:t>
      </w:r>
      <w:r w:rsidR="00BB36A9">
        <w:t xml:space="preserve"> nothing of significance</w:t>
      </w:r>
      <w:r w:rsidR="000C53C6" w:rsidRPr="00197B18">
        <w:t>.</w:t>
      </w:r>
    </w:p>
    <w:p w14:paraId="0BD2F8F5" w14:textId="77777777" w:rsidR="00BB36A9" w:rsidRDefault="00E079B8" w:rsidP="00BB36A9">
      <w:pPr>
        <w:rPr>
          <w:b/>
        </w:rPr>
      </w:pPr>
      <w:r w:rsidRPr="00197B18">
        <w:rPr>
          <w:b/>
        </w:rPr>
        <w:t xml:space="preserve">Beautification, Commissioner Chris von </w:t>
      </w:r>
      <w:proofErr w:type="spellStart"/>
      <w:r w:rsidRPr="00197B18">
        <w:rPr>
          <w:b/>
        </w:rPr>
        <w:t>Allmen</w:t>
      </w:r>
      <w:proofErr w:type="spellEnd"/>
    </w:p>
    <w:p w14:paraId="14E80AC9" w14:textId="0886FC2C" w:rsidR="00D16CD9" w:rsidRDefault="002C2CBA" w:rsidP="00BB36A9">
      <w:r>
        <w:t>Pro – Turf finalized spring plantings and mulching</w:t>
      </w:r>
      <w:r w:rsidR="00144D7D">
        <w:t xml:space="preserve">.  3-4 pieces of landscape will be replaced or removed.  </w:t>
      </w:r>
      <w:r w:rsidR="00BB36A9">
        <w:t xml:space="preserve">Commissioner von </w:t>
      </w:r>
      <w:proofErr w:type="spellStart"/>
      <w:r w:rsidR="00BB36A9">
        <w:t>Allmen</w:t>
      </w:r>
      <w:proofErr w:type="spellEnd"/>
      <w:r w:rsidR="00BB36A9">
        <w:t xml:space="preserve"> spoke to them </w:t>
      </w:r>
      <w:r w:rsidR="00144D7D">
        <w:t>about doing a better j</w:t>
      </w:r>
      <w:r w:rsidR="00BB36A9">
        <w:t>ob</w:t>
      </w:r>
      <w:r w:rsidR="00144D7D">
        <w:t xml:space="preserve"> of mowing NE corner of Wolf Pen</w:t>
      </w:r>
      <w:r w:rsidR="00BB36A9">
        <w:t xml:space="preserve">, to </w:t>
      </w:r>
      <w:r w:rsidR="00C8597C">
        <w:t xml:space="preserve">also </w:t>
      </w:r>
      <w:r w:rsidR="00144D7D">
        <w:t xml:space="preserve">clear out underbrush of trees </w:t>
      </w:r>
      <w:r w:rsidR="00BB36A9">
        <w:t>so it</w:t>
      </w:r>
      <w:r w:rsidR="00144D7D">
        <w:t xml:space="preserve"> look</w:t>
      </w:r>
      <w:r w:rsidR="00BB36A9">
        <w:t>s</w:t>
      </w:r>
      <w:r w:rsidR="00144D7D">
        <w:t xml:space="preserve"> better kept</w:t>
      </w:r>
      <w:r w:rsidR="00BB36A9">
        <w:t xml:space="preserve">.  </w:t>
      </w:r>
      <w:r>
        <w:t xml:space="preserve">Greenway has started mowing Springdale Corridor.  Contacted painter for Wolf Creek Sign to get a quote.  Waiting on formal quote to proceed </w:t>
      </w:r>
      <w:r w:rsidR="00144D7D">
        <w:t>with coat of electrostatic paint.  Dan the handyman put a couple coats of sealant on the median at neighborhood entrance.</w:t>
      </w:r>
    </w:p>
    <w:p w14:paraId="0000000D" w14:textId="472842B9" w:rsidR="009F72B5" w:rsidRPr="00197B18" w:rsidRDefault="00E079B8">
      <w:pPr>
        <w:rPr>
          <w:b/>
        </w:rPr>
      </w:pPr>
      <w:r w:rsidRPr="00197B18">
        <w:rPr>
          <w:b/>
        </w:rPr>
        <w:t>City Services, Commissioner Josh Combs</w:t>
      </w:r>
    </w:p>
    <w:p w14:paraId="40F5D652" w14:textId="7220079D" w:rsidR="00C8597C" w:rsidRDefault="002C2CBA" w:rsidP="00C8597C">
      <w:pPr>
        <w:spacing w:line="259" w:lineRule="auto"/>
      </w:pPr>
      <w:r w:rsidRPr="00C8597C">
        <w:rPr>
          <w:u w:val="single"/>
        </w:rPr>
        <w:t>Run off Drainage Pipe</w:t>
      </w:r>
      <w:r w:rsidR="00BB36A9" w:rsidRPr="00C8597C">
        <w:rPr>
          <w:u w:val="single"/>
        </w:rPr>
        <w:t>:</w:t>
      </w:r>
      <w:r w:rsidR="00BB36A9">
        <w:t xml:space="preserve">  R</w:t>
      </w:r>
      <w:r>
        <w:t>esident</w:t>
      </w:r>
      <w:r w:rsidR="00BB36A9">
        <w:t xml:space="preserve"> had an issue</w:t>
      </w:r>
      <w:r>
        <w:t xml:space="preserve"> with a clogged concrete drainage culvert.  I contacted MSD.  Issue will be addressed within 30-45 days.</w:t>
      </w:r>
      <w:r w:rsidR="00C8597C">
        <w:t xml:space="preserve">  </w:t>
      </w:r>
      <w:r w:rsidRPr="00C8597C">
        <w:rPr>
          <w:u w:val="single"/>
        </w:rPr>
        <w:t>Rumpke</w:t>
      </w:r>
      <w:r w:rsidR="00BB36A9" w:rsidRPr="00C8597C">
        <w:rPr>
          <w:u w:val="single"/>
        </w:rPr>
        <w:t>:</w:t>
      </w:r>
      <w:r w:rsidR="00BB36A9">
        <w:t xml:space="preserve">  </w:t>
      </w:r>
      <w:r>
        <w:t xml:space="preserve">Continue to have several complaints with the current waste pick-up.  I’ve been in frequent contact with Christopher Pierce (our Municipal Sales Rep).  The last communication was that he would have a supervisor run through our city after pick-up and make sure everything looked good.  That was on 5/7. </w:t>
      </w:r>
      <w:r w:rsidR="00C8597C">
        <w:t>No</w:t>
      </w:r>
      <w:r>
        <w:t xml:space="preserve"> complaints</w:t>
      </w:r>
      <w:r w:rsidR="00C8597C">
        <w:t xml:space="preserve"> since</w:t>
      </w:r>
      <w:r>
        <w:t>.</w:t>
      </w:r>
      <w:r w:rsidR="00144D7D">
        <w:t xml:space="preserve">  There </w:t>
      </w:r>
      <w:r w:rsidR="00626D92">
        <w:t>has been</w:t>
      </w:r>
      <w:r w:rsidR="00BA3AC7">
        <w:t xml:space="preserve"> a bit of</w:t>
      </w:r>
      <w:r w:rsidR="00626D92">
        <w:t xml:space="preserve"> employee</w:t>
      </w:r>
      <w:r w:rsidR="00144D7D">
        <w:t xml:space="preserve"> turnover</w:t>
      </w:r>
      <w:r w:rsidR="00A12B83">
        <w:t xml:space="preserve"> at Rumpke</w:t>
      </w:r>
      <w:r w:rsidR="00BA3AC7">
        <w:t xml:space="preserve">, </w:t>
      </w:r>
      <w:r w:rsidR="00641F94">
        <w:t>which may explain some inconsistencies</w:t>
      </w:r>
      <w:r w:rsidR="00C8597C">
        <w:t>.</w:t>
      </w:r>
    </w:p>
    <w:p w14:paraId="3879F959" w14:textId="77777777" w:rsidR="00C8597C" w:rsidRDefault="00E079B8" w:rsidP="00C8597C">
      <w:pPr>
        <w:spacing w:line="259" w:lineRule="auto"/>
        <w:ind w:hanging="90"/>
      </w:pPr>
      <w:r w:rsidRPr="00C8597C">
        <w:rPr>
          <w:b/>
        </w:rPr>
        <w:t xml:space="preserve">Finance, Commissioner Stuart </w:t>
      </w:r>
      <w:proofErr w:type="spellStart"/>
      <w:r w:rsidRPr="00C8597C">
        <w:rPr>
          <w:b/>
        </w:rPr>
        <w:t>Ries</w:t>
      </w:r>
      <w:proofErr w:type="spellEnd"/>
    </w:p>
    <w:p w14:paraId="339ED842" w14:textId="51D10F3D" w:rsidR="00DB00F1" w:rsidRPr="00C8597C" w:rsidRDefault="00E079B8" w:rsidP="00C8597C">
      <w:pPr>
        <w:spacing w:line="259" w:lineRule="auto"/>
        <w:ind w:hanging="90"/>
      </w:pPr>
      <w:r w:rsidRPr="00197B18">
        <w:rPr>
          <w:b/>
          <w:color w:val="000000"/>
        </w:rPr>
        <w:t> </w:t>
      </w:r>
      <w:r w:rsidR="00DB00F1" w:rsidRPr="00197B18">
        <w:rPr>
          <w:color w:val="000000"/>
        </w:rPr>
        <w:t xml:space="preserve">Income from all sources for </w:t>
      </w:r>
      <w:r w:rsidR="00154D5B">
        <w:rPr>
          <w:color w:val="000000"/>
        </w:rPr>
        <w:t>April</w:t>
      </w:r>
      <w:r w:rsidR="008C1C28" w:rsidRPr="00197B18">
        <w:rPr>
          <w:color w:val="000000"/>
        </w:rPr>
        <w:t xml:space="preserve"> 2021 </w:t>
      </w:r>
      <w:r w:rsidR="00DB00F1" w:rsidRPr="00197B18">
        <w:rPr>
          <w:color w:val="000000"/>
        </w:rPr>
        <w:t>was $</w:t>
      </w:r>
      <w:r w:rsidR="00154D5B">
        <w:rPr>
          <w:color w:val="000000"/>
        </w:rPr>
        <w:t>3</w:t>
      </w:r>
      <w:r w:rsidR="00BA3AC7">
        <w:rPr>
          <w:color w:val="000000"/>
        </w:rPr>
        <w:t>,</w:t>
      </w:r>
      <w:r w:rsidR="00154D5B">
        <w:rPr>
          <w:color w:val="000000"/>
        </w:rPr>
        <w:t>507.40</w:t>
      </w:r>
      <w:r w:rsidR="00DB00F1" w:rsidRPr="00197B18">
        <w:rPr>
          <w:color w:val="000000"/>
        </w:rPr>
        <w:t xml:space="preserve">. </w:t>
      </w:r>
      <w:r w:rsidR="00154D5B">
        <w:rPr>
          <w:color w:val="000000"/>
        </w:rPr>
        <w:t>April</w:t>
      </w:r>
      <w:r w:rsidR="00DB00F1" w:rsidRPr="00197B18">
        <w:rPr>
          <w:color w:val="000000"/>
        </w:rPr>
        <w:t xml:space="preserve"> expenses were </w:t>
      </w:r>
      <w:r w:rsidR="001045F9" w:rsidRPr="00197B18">
        <w:rPr>
          <w:color w:val="000000"/>
        </w:rPr>
        <w:t>$</w:t>
      </w:r>
      <w:r w:rsidR="00154D5B">
        <w:rPr>
          <w:color w:val="000000"/>
        </w:rPr>
        <w:t>211,832.53</w:t>
      </w:r>
      <w:r w:rsidR="00DB00F1" w:rsidRPr="00197B18">
        <w:rPr>
          <w:color w:val="000000"/>
        </w:rPr>
        <w:t>.</w:t>
      </w:r>
      <w:r w:rsidR="002C404D" w:rsidRPr="00197B18">
        <w:rPr>
          <w:color w:val="000000"/>
        </w:rPr>
        <w:t xml:space="preserve">  </w:t>
      </w:r>
    </w:p>
    <w:p w14:paraId="6EE83DB8" w14:textId="5A03C506" w:rsidR="00DB00F1" w:rsidRPr="00197B18" w:rsidRDefault="00DB00F1" w:rsidP="00C8597C">
      <w:pPr>
        <w:rPr>
          <w:color w:val="000000"/>
          <w:u w:val="single"/>
        </w:rPr>
      </w:pPr>
      <w:r w:rsidRPr="00197B18">
        <w:rPr>
          <w:color w:val="000000"/>
          <w:u w:val="single"/>
        </w:rPr>
        <w:t xml:space="preserve">Major </w:t>
      </w:r>
      <w:r w:rsidR="00D16CD9">
        <w:rPr>
          <w:color w:val="000000"/>
          <w:u w:val="single"/>
        </w:rPr>
        <w:t>April</w:t>
      </w:r>
      <w:r w:rsidRPr="00197B18">
        <w:rPr>
          <w:color w:val="000000"/>
          <w:u w:val="single"/>
        </w:rPr>
        <w:t xml:space="preserve"> Expenses:</w:t>
      </w:r>
    </w:p>
    <w:p w14:paraId="561318EA" w14:textId="77777777" w:rsidR="00DB00F1" w:rsidRPr="00197B18" w:rsidRDefault="00DB00F1" w:rsidP="00C8597C">
      <w:pPr>
        <w:rPr>
          <w:color w:val="000000"/>
        </w:rPr>
      </w:pPr>
      <w:r w:rsidRPr="00197B18">
        <w:rPr>
          <w:color w:val="000000"/>
        </w:rPr>
        <w:t>Trash Collection</w:t>
      </w:r>
      <w:r w:rsidRPr="00197B18">
        <w:rPr>
          <w:color w:val="000000"/>
        </w:rPr>
        <w:tab/>
        <w:t>$6651.60</w:t>
      </w:r>
    </w:p>
    <w:p w14:paraId="698C9072" w14:textId="459AF4AC" w:rsidR="00DB00F1" w:rsidRPr="00197B18" w:rsidRDefault="00DB00F1" w:rsidP="00C8597C">
      <w:pPr>
        <w:rPr>
          <w:color w:val="000000"/>
        </w:rPr>
      </w:pPr>
      <w:r w:rsidRPr="00197B18">
        <w:rPr>
          <w:color w:val="000000"/>
        </w:rPr>
        <w:t>Electricity</w:t>
      </w:r>
      <w:r w:rsidRPr="00197B18">
        <w:rPr>
          <w:color w:val="000000"/>
        </w:rPr>
        <w:tab/>
      </w:r>
      <w:r w:rsidRPr="00197B18">
        <w:rPr>
          <w:color w:val="000000"/>
        </w:rPr>
        <w:tab/>
        <w:t>$1</w:t>
      </w:r>
      <w:r w:rsidR="005F764D" w:rsidRPr="00197B18">
        <w:rPr>
          <w:color w:val="000000"/>
        </w:rPr>
        <w:t>3</w:t>
      </w:r>
      <w:r w:rsidR="00154D5B">
        <w:rPr>
          <w:color w:val="000000"/>
        </w:rPr>
        <w:t>03</w:t>
      </w:r>
      <w:r w:rsidR="001045F9" w:rsidRPr="00197B18">
        <w:rPr>
          <w:color w:val="000000"/>
        </w:rPr>
        <w:t>.</w:t>
      </w:r>
      <w:r w:rsidR="00154D5B">
        <w:rPr>
          <w:color w:val="000000"/>
        </w:rPr>
        <w:t>00</w:t>
      </w:r>
    </w:p>
    <w:p w14:paraId="6DDD11A8" w14:textId="305D4CC2" w:rsidR="00DB00F1" w:rsidRPr="00197B18" w:rsidRDefault="00DB00F1" w:rsidP="00C8597C">
      <w:pPr>
        <w:rPr>
          <w:color w:val="000000"/>
        </w:rPr>
      </w:pPr>
      <w:r w:rsidRPr="00197B18">
        <w:rPr>
          <w:color w:val="000000"/>
        </w:rPr>
        <w:t>Security</w:t>
      </w:r>
      <w:r w:rsidRPr="00197B18">
        <w:rPr>
          <w:color w:val="000000"/>
        </w:rPr>
        <w:tab/>
      </w:r>
      <w:r w:rsidRPr="00197B18">
        <w:rPr>
          <w:color w:val="000000"/>
        </w:rPr>
        <w:tab/>
        <w:t>$1</w:t>
      </w:r>
      <w:r w:rsidR="008C1C28" w:rsidRPr="00197B18">
        <w:rPr>
          <w:color w:val="000000"/>
        </w:rPr>
        <w:t>750.00</w:t>
      </w:r>
    </w:p>
    <w:p w14:paraId="67679923" w14:textId="2DE5A5BE" w:rsidR="00AE0818" w:rsidRPr="00197B18" w:rsidRDefault="00AE0818" w:rsidP="00C8597C">
      <w:pPr>
        <w:rPr>
          <w:color w:val="000000"/>
        </w:rPr>
      </w:pPr>
      <w:r w:rsidRPr="00197B18">
        <w:rPr>
          <w:color w:val="000000"/>
        </w:rPr>
        <w:t>Lawn Care</w:t>
      </w:r>
      <w:r w:rsidRPr="00197B18">
        <w:rPr>
          <w:color w:val="000000"/>
        </w:rPr>
        <w:tab/>
      </w:r>
      <w:r w:rsidRPr="00197B18">
        <w:rPr>
          <w:color w:val="000000"/>
        </w:rPr>
        <w:tab/>
        <w:t>$</w:t>
      </w:r>
      <w:r w:rsidR="00154D5B">
        <w:rPr>
          <w:color w:val="000000"/>
        </w:rPr>
        <w:t>1205.00</w:t>
      </w:r>
    </w:p>
    <w:p w14:paraId="43D550D4" w14:textId="6CEADB63" w:rsidR="00DB00F1" w:rsidRPr="00C8597C" w:rsidRDefault="00154D5B" w:rsidP="00C8597C">
      <w:pPr>
        <w:rPr>
          <w:color w:val="000000"/>
        </w:rPr>
      </w:pPr>
      <w:r>
        <w:rPr>
          <w:color w:val="000000"/>
        </w:rPr>
        <w:t>Water</w:t>
      </w:r>
      <w:r>
        <w:rPr>
          <w:color w:val="000000"/>
        </w:rPr>
        <w:tab/>
      </w:r>
      <w:r>
        <w:rPr>
          <w:color w:val="000000"/>
        </w:rPr>
        <w:tab/>
      </w:r>
      <w:r>
        <w:rPr>
          <w:color w:val="000000"/>
        </w:rPr>
        <w:tab/>
        <w:t>$420.48</w:t>
      </w:r>
    </w:p>
    <w:p w14:paraId="374EFB4F" w14:textId="13C7038E" w:rsidR="00154D5B" w:rsidRDefault="00154D5B" w:rsidP="00C8597C">
      <w:pPr>
        <w:rPr>
          <w:color w:val="000000"/>
        </w:rPr>
      </w:pPr>
      <w:r>
        <w:rPr>
          <w:color w:val="000000"/>
          <w:u w:val="single"/>
        </w:rPr>
        <w:t xml:space="preserve">New Business:  </w:t>
      </w:r>
      <w:r>
        <w:rPr>
          <w:color w:val="000000"/>
        </w:rPr>
        <w:t>We will have the first reading of the 2021-2022 tax ordinance.  The proposed tax rate is $0.1700 per $100 of assessed value.</w:t>
      </w:r>
    </w:p>
    <w:p w14:paraId="54E0119C" w14:textId="77B6F9BE" w:rsidR="00154D5B" w:rsidRDefault="00154D5B" w:rsidP="00C8597C">
      <w:pPr>
        <w:rPr>
          <w:color w:val="000000"/>
        </w:rPr>
      </w:pPr>
      <w:r>
        <w:rPr>
          <w:color w:val="000000"/>
        </w:rPr>
        <w:t xml:space="preserve">We will have the first reading of a municipal ordinance to increase the 2020-2021 budget by $215,000 </w:t>
      </w:r>
      <w:proofErr w:type="gramStart"/>
      <w:r>
        <w:rPr>
          <w:color w:val="000000"/>
        </w:rPr>
        <w:t>for the purpose of</w:t>
      </w:r>
      <w:proofErr w:type="gramEnd"/>
      <w:r>
        <w:rPr>
          <w:color w:val="000000"/>
        </w:rPr>
        <w:t xml:space="preserve"> road maintenance.</w:t>
      </w:r>
    </w:p>
    <w:p w14:paraId="251761A6" w14:textId="08EF5955" w:rsidR="00154D5B" w:rsidRPr="00154D5B" w:rsidRDefault="00154D5B" w:rsidP="00C8597C">
      <w:pPr>
        <w:rPr>
          <w:color w:val="000000"/>
        </w:rPr>
      </w:pPr>
      <w:r>
        <w:rPr>
          <w:color w:val="000000"/>
        </w:rPr>
        <w:t>We will have a resolution to increase the service rate of the non-contiguous sections of Green Spring from a 0.3 multiplier to a 0.5 multiplier.  This is anticipated to generate an additional $800 per year of tax revenue.</w:t>
      </w:r>
    </w:p>
    <w:p w14:paraId="44579283" w14:textId="4DFA0A8D" w:rsidR="00197B18" w:rsidRDefault="00154D5B" w:rsidP="00C8597C">
      <w:pPr>
        <w:rPr>
          <w:color w:val="000000"/>
        </w:rPr>
      </w:pPr>
      <w:r>
        <w:rPr>
          <w:color w:val="000000"/>
          <w:u w:val="single"/>
        </w:rPr>
        <w:t>Ol</w:t>
      </w:r>
      <w:r w:rsidR="00D16CD9">
        <w:rPr>
          <w:color w:val="000000"/>
          <w:u w:val="single"/>
        </w:rPr>
        <w:t>d</w:t>
      </w:r>
      <w:r w:rsidR="00197B18" w:rsidRPr="00197B18">
        <w:rPr>
          <w:color w:val="000000"/>
          <w:u w:val="single"/>
        </w:rPr>
        <w:t xml:space="preserve"> Business </w:t>
      </w:r>
      <w:r w:rsidR="00AE0818" w:rsidRPr="00197B18">
        <w:rPr>
          <w:color w:val="000000"/>
          <w:u w:val="single"/>
        </w:rPr>
        <w:t>2021-2022 Budget:</w:t>
      </w:r>
      <w:r w:rsidR="00AE0818" w:rsidRPr="00197B18">
        <w:rPr>
          <w:color w:val="000000"/>
        </w:rPr>
        <w:t xml:space="preserve">  We will have the </w:t>
      </w:r>
      <w:r w:rsidR="00D16CD9">
        <w:rPr>
          <w:color w:val="000000"/>
        </w:rPr>
        <w:t>second</w:t>
      </w:r>
      <w:r w:rsidR="00AE0818" w:rsidRPr="00197B18">
        <w:rPr>
          <w:color w:val="000000"/>
        </w:rPr>
        <w:t xml:space="preserve"> reading of the FY 2021-2022 budget</w:t>
      </w:r>
      <w:r w:rsidR="00197B18" w:rsidRPr="00197B18">
        <w:rPr>
          <w:color w:val="000000"/>
        </w:rPr>
        <w:t xml:space="preserve">.  </w:t>
      </w:r>
    </w:p>
    <w:p w14:paraId="179850DC" w14:textId="7EF83C02" w:rsidR="00D16CD9" w:rsidRDefault="00154D5B" w:rsidP="00C8597C">
      <w:r>
        <w:t xml:space="preserve">The budget is based on a proposed real and personal property tax rate of </w:t>
      </w:r>
      <w:r w:rsidR="00BA3AC7">
        <w:t>$</w:t>
      </w:r>
      <w:bookmarkStart w:id="0" w:name="_GoBack"/>
      <w:bookmarkEnd w:id="0"/>
      <w:r>
        <w:t>170/$100 of assessed value.</w:t>
      </w:r>
    </w:p>
    <w:p w14:paraId="4209D956" w14:textId="77777777" w:rsidR="001A26FA" w:rsidRPr="00197B18" w:rsidRDefault="001A26FA" w:rsidP="001A26FA">
      <w:pPr>
        <w:rPr>
          <w:b/>
        </w:rPr>
      </w:pPr>
      <w:r w:rsidRPr="00197B18">
        <w:rPr>
          <w:b/>
        </w:rPr>
        <w:t xml:space="preserve">Transportation, Commissioner Scott </w:t>
      </w:r>
      <w:proofErr w:type="spellStart"/>
      <w:r w:rsidRPr="00197B18">
        <w:rPr>
          <w:b/>
        </w:rPr>
        <w:t>Radeker</w:t>
      </w:r>
      <w:proofErr w:type="spellEnd"/>
    </w:p>
    <w:p w14:paraId="7EC60581" w14:textId="7705BDF6" w:rsidR="002C2CBA" w:rsidRDefault="002C2CBA" w:rsidP="002C2CBA">
      <w:r w:rsidRPr="00C8597C">
        <w:rPr>
          <w:u w:val="single"/>
        </w:rPr>
        <w:t>Paving Project</w:t>
      </w:r>
      <w:r w:rsidR="00C8597C" w:rsidRPr="00C8597C">
        <w:rPr>
          <w:u w:val="single"/>
        </w:rPr>
        <w:t>:</w:t>
      </w:r>
      <w:r w:rsidR="00C8597C">
        <w:t xml:space="preserve">  </w:t>
      </w:r>
      <w:r>
        <w:t xml:space="preserve">On Monday, June 21st Commonwealth Paving will begin installing liquid road to our city streets.  The city will be split into (4) sections with each section taking (2) days each.  On the days each area is being done all cars will need to be out of the driveway from 7:30 am to </w:t>
      </w:r>
      <w:r>
        <w:lastRenderedPageBreak/>
        <w:t>6:00pm both days. At 6:00pm each day the barricades will be removed by Commonwealth Paving and residents will be allowed to park at their homes.</w:t>
      </w:r>
      <w:r w:rsidR="005A48C3">
        <w:t xml:space="preserve">  </w:t>
      </w:r>
    </w:p>
    <w:p w14:paraId="0DCE320F" w14:textId="4C44BE7E" w:rsidR="002C2CBA" w:rsidRDefault="002C2CBA" w:rsidP="002C2CBA">
      <w:pPr>
        <w:ind w:firstLine="720"/>
      </w:pPr>
      <w:r>
        <w:t xml:space="preserve">Please see the color coordinated map for the days each area will be affected.  </w:t>
      </w:r>
      <w:r w:rsidR="005A48C3">
        <w:t>Red</w:t>
      </w:r>
      <w:r>
        <w:t xml:space="preserve"> section, Monday 6/21 and Tuesday 6/22.  </w:t>
      </w:r>
      <w:r w:rsidR="005A48C3">
        <w:t>Purple</w:t>
      </w:r>
      <w:r>
        <w:t xml:space="preserve"> Section, Wednesday 6/23 and Thursday 6/24.  Green section, Monday 6/28 and Tuesday 6/29.  Brown Section, Wednesday 6/30 and Thursday 7/1.  Should rain cancel any day, residents will be notified of the make-up date after all other scheduled work is completed.</w:t>
      </w:r>
    </w:p>
    <w:p w14:paraId="3A63173B" w14:textId="77777777" w:rsidR="002C2CBA" w:rsidRDefault="002C2CBA" w:rsidP="002C2CBA">
      <w:pPr>
        <w:jc w:val="center"/>
      </w:pPr>
      <w:r w:rsidRPr="004F0C25">
        <w:rPr>
          <w:noProof/>
        </w:rPr>
        <w:drawing>
          <wp:inline distT="0" distB="0" distL="0" distR="0" wp14:anchorId="067F0B9A" wp14:editId="52ECCC44">
            <wp:extent cx="3191256" cy="3602736"/>
            <wp:effectExtent l="381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3191256" cy="3602736"/>
                    </a:xfrm>
                    <a:prstGeom prst="rect">
                      <a:avLst/>
                    </a:prstGeom>
                  </pic:spPr>
                </pic:pic>
              </a:graphicData>
            </a:graphic>
          </wp:inline>
        </w:drawing>
      </w:r>
    </w:p>
    <w:p w14:paraId="2122CF47" w14:textId="77777777" w:rsidR="00992438" w:rsidRDefault="00992438">
      <w:pPr>
        <w:rPr>
          <w:b/>
          <w:color w:val="000000"/>
        </w:rPr>
      </w:pPr>
    </w:p>
    <w:p w14:paraId="00000015" w14:textId="34C26829" w:rsidR="009F72B5" w:rsidRPr="00197B18" w:rsidRDefault="00626112">
      <w:pPr>
        <w:rPr>
          <w:b/>
        </w:rPr>
      </w:pPr>
      <w:r w:rsidRPr="00197B18">
        <w:rPr>
          <w:b/>
          <w:color w:val="000000"/>
        </w:rPr>
        <w:t>OLD BUSINESS</w:t>
      </w:r>
      <w:r w:rsidRPr="00197B18">
        <w:rPr>
          <w:b/>
        </w:rPr>
        <w:t xml:space="preserve">   </w:t>
      </w:r>
    </w:p>
    <w:p w14:paraId="5E62289D" w14:textId="37A4B6B8" w:rsidR="00D16CD9" w:rsidRPr="00C8597C" w:rsidRDefault="00D16CD9" w:rsidP="00C8597C">
      <w:pPr>
        <w:pStyle w:val="ListParagraph"/>
        <w:numPr>
          <w:ilvl w:val="0"/>
          <w:numId w:val="15"/>
        </w:numPr>
        <w:rPr>
          <w:color w:val="000000"/>
        </w:rPr>
      </w:pPr>
      <w:r w:rsidRPr="00D16CD9">
        <w:rPr>
          <w:color w:val="000000"/>
        </w:rPr>
        <w:t>Second reading of the 2021-22 Budget</w:t>
      </w:r>
      <w:r w:rsidR="00A12B83">
        <w:rPr>
          <w:color w:val="000000"/>
        </w:rPr>
        <w:t xml:space="preserve"> Ordinance</w:t>
      </w:r>
      <w:r w:rsidR="009C70EB">
        <w:rPr>
          <w:color w:val="000000"/>
        </w:rPr>
        <w:t>.  Passed unanimously.</w:t>
      </w:r>
    </w:p>
    <w:p w14:paraId="0000001B" w14:textId="65F79D40" w:rsidR="009F72B5" w:rsidRPr="00197B18" w:rsidRDefault="00626112">
      <w:pPr>
        <w:rPr>
          <w:b/>
          <w:color w:val="000000"/>
        </w:rPr>
      </w:pPr>
      <w:r w:rsidRPr="00197B18">
        <w:rPr>
          <w:b/>
          <w:color w:val="000000"/>
        </w:rPr>
        <w:t>NEW BUSINESS</w:t>
      </w:r>
    </w:p>
    <w:p w14:paraId="3AE775F6" w14:textId="3CC800D2" w:rsidR="00D16CD9" w:rsidRPr="00D16CD9" w:rsidRDefault="00D16CD9" w:rsidP="00D16CD9">
      <w:pPr>
        <w:pStyle w:val="ListParagraph"/>
        <w:numPr>
          <w:ilvl w:val="0"/>
          <w:numId w:val="14"/>
        </w:numPr>
        <w:rPr>
          <w:color w:val="000000"/>
        </w:rPr>
      </w:pPr>
      <w:r w:rsidRPr="00D16CD9">
        <w:rPr>
          <w:color w:val="000000"/>
        </w:rPr>
        <w:t xml:space="preserve">Ordinance to revise the 2020-2021 budget to include $215,000 </w:t>
      </w:r>
      <w:r w:rsidR="009C70EB">
        <w:rPr>
          <w:color w:val="000000"/>
        </w:rPr>
        <w:t xml:space="preserve">from savings </w:t>
      </w:r>
      <w:r w:rsidRPr="00D16CD9">
        <w:rPr>
          <w:color w:val="000000"/>
        </w:rPr>
        <w:t>for municipal road improvements.</w:t>
      </w:r>
      <w:r w:rsidR="009C70EB">
        <w:rPr>
          <w:color w:val="000000"/>
        </w:rPr>
        <w:t xml:space="preserve">  First reading.  </w:t>
      </w:r>
    </w:p>
    <w:p w14:paraId="0000001D" w14:textId="0140564D" w:rsidR="009F72B5" w:rsidRPr="00D16CD9" w:rsidRDefault="00D16CD9" w:rsidP="00D16CD9">
      <w:pPr>
        <w:pStyle w:val="ListParagraph"/>
        <w:numPr>
          <w:ilvl w:val="0"/>
          <w:numId w:val="14"/>
        </w:numPr>
        <w:rPr>
          <w:color w:val="000000"/>
        </w:rPr>
      </w:pPr>
      <w:r w:rsidRPr="00D16CD9">
        <w:rPr>
          <w:color w:val="000000"/>
        </w:rPr>
        <w:t>Ordinance to establish the ad valorem tax rate at $0.170 per $100 of assessed value for the 2021-2022 tax year.</w:t>
      </w:r>
      <w:r w:rsidR="0015327C">
        <w:rPr>
          <w:color w:val="000000"/>
        </w:rPr>
        <w:t xml:space="preserve">  </w:t>
      </w:r>
      <w:r w:rsidR="00BB36A9">
        <w:rPr>
          <w:color w:val="000000"/>
        </w:rPr>
        <w:t xml:space="preserve">  First reading.</w:t>
      </w:r>
    </w:p>
    <w:p w14:paraId="617EAB0A" w14:textId="1D1A8242" w:rsidR="00D16CD9" w:rsidRPr="00C8597C" w:rsidRDefault="00D16CD9" w:rsidP="00D16CD9">
      <w:pPr>
        <w:pStyle w:val="ListParagraph"/>
        <w:numPr>
          <w:ilvl w:val="0"/>
          <w:numId w:val="14"/>
        </w:numPr>
        <w:rPr>
          <w:color w:val="000000"/>
        </w:rPr>
      </w:pPr>
      <w:r w:rsidRPr="00D16CD9">
        <w:rPr>
          <w:color w:val="000000"/>
        </w:rPr>
        <w:t>Municipal Resolution to establish the city service rate for the parcels in The Overlook subdivision at 50% beginning with the 2021-2022 tax year.</w:t>
      </w:r>
      <w:r w:rsidR="00BB36A9">
        <w:rPr>
          <w:color w:val="000000"/>
        </w:rPr>
        <w:t xml:space="preserve">  In favor:  Commissioners </w:t>
      </w:r>
      <w:proofErr w:type="spellStart"/>
      <w:r w:rsidR="00BB36A9">
        <w:rPr>
          <w:color w:val="000000"/>
        </w:rPr>
        <w:t>Radeker</w:t>
      </w:r>
      <w:proofErr w:type="spellEnd"/>
      <w:r w:rsidR="00BB36A9">
        <w:rPr>
          <w:color w:val="000000"/>
        </w:rPr>
        <w:t xml:space="preserve">, Combs, </w:t>
      </w:r>
      <w:proofErr w:type="spellStart"/>
      <w:r w:rsidR="00BB36A9">
        <w:rPr>
          <w:color w:val="000000"/>
        </w:rPr>
        <w:t>Ries</w:t>
      </w:r>
      <w:proofErr w:type="spellEnd"/>
      <w:r w:rsidR="00A12B83">
        <w:rPr>
          <w:color w:val="000000"/>
        </w:rPr>
        <w:t>.</w:t>
      </w:r>
      <w:r w:rsidR="00BB36A9">
        <w:rPr>
          <w:color w:val="000000"/>
        </w:rPr>
        <w:t xml:space="preserve">  Opposed:  Commissioner von </w:t>
      </w:r>
      <w:proofErr w:type="spellStart"/>
      <w:r w:rsidR="00BB36A9">
        <w:rPr>
          <w:color w:val="000000"/>
        </w:rPr>
        <w:t>Allmen</w:t>
      </w:r>
      <w:proofErr w:type="spellEnd"/>
      <w:r w:rsidR="00BB36A9">
        <w:rPr>
          <w:color w:val="000000"/>
        </w:rPr>
        <w:t xml:space="preserve">.  Resolution passed.  </w:t>
      </w:r>
    </w:p>
    <w:p w14:paraId="0000001E" w14:textId="45028A29" w:rsidR="009F72B5" w:rsidRPr="00197B18" w:rsidRDefault="00E079B8">
      <w:pPr>
        <w:rPr>
          <w:color w:val="000000"/>
        </w:rPr>
      </w:pPr>
      <w:r w:rsidRPr="00197B18">
        <w:t>The next meeting will be held on</w:t>
      </w:r>
      <w:r w:rsidR="00362A59" w:rsidRPr="00197B18">
        <w:t xml:space="preserve"> </w:t>
      </w:r>
      <w:r w:rsidR="00D16CD9">
        <w:t>June 17</w:t>
      </w:r>
      <w:r w:rsidRPr="00197B18">
        <w:t xml:space="preserve">, 2021, </w:t>
      </w:r>
      <w:r w:rsidR="00BB36A9">
        <w:t xml:space="preserve">7 pm, </w:t>
      </w:r>
      <w:r w:rsidRPr="00197B18">
        <w:t>at a location TBD.</w:t>
      </w:r>
      <w:r w:rsidR="0015327C">
        <w:t xml:space="preserve">  </w:t>
      </w:r>
      <w:r w:rsidR="00BB36A9">
        <w:t>The meeting was adjourned at 8 pm.</w:t>
      </w:r>
      <w:r w:rsidR="0015327C">
        <w:t xml:space="preserve">  </w:t>
      </w:r>
    </w:p>
    <w:sectPr w:rsidR="009F72B5" w:rsidRPr="00197B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CBF"/>
    <w:multiLevelType w:val="hybridMultilevel"/>
    <w:tmpl w:val="22044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9096A"/>
    <w:multiLevelType w:val="hybridMultilevel"/>
    <w:tmpl w:val="922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2A55"/>
    <w:multiLevelType w:val="hybridMultilevel"/>
    <w:tmpl w:val="745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C5E6B"/>
    <w:multiLevelType w:val="hybridMultilevel"/>
    <w:tmpl w:val="40AC6E02"/>
    <w:lvl w:ilvl="0" w:tplc="04090001">
      <w:start w:val="1"/>
      <w:numFmt w:val="bullet"/>
      <w:lvlText w:val=""/>
      <w:lvlJc w:val="left"/>
      <w:pPr>
        <w:ind w:left="720" w:hanging="360"/>
      </w:pPr>
      <w:rPr>
        <w:rFonts w:ascii="Symbol" w:hAnsi="Symbol" w:hint="default"/>
      </w:rPr>
    </w:lvl>
    <w:lvl w:ilvl="1" w:tplc="D7C4F99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15BA"/>
    <w:multiLevelType w:val="hybridMultilevel"/>
    <w:tmpl w:val="85AA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D30AE"/>
    <w:multiLevelType w:val="multilevel"/>
    <w:tmpl w:val="8B54B2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AA1486F"/>
    <w:multiLevelType w:val="multilevel"/>
    <w:tmpl w:val="325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F7A23"/>
    <w:multiLevelType w:val="hybridMultilevel"/>
    <w:tmpl w:val="D588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D1B08"/>
    <w:multiLevelType w:val="hybridMultilevel"/>
    <w:tmpl w:val="90D8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807347"/>
    <w:multiLevelType w:val="hybridMultilevel"/>
    <w:tmpl w:val="719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12B1C"/>
    <w:multiLevelType w:val="hybridMultilevel"/>
    <w:tmpl w:val="3AB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A4C4B"/>
    <w:multiLevelType w:val="hybridMultilevel"/>
    <w:tmpl w:val="31B0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A45E7"/>
    <w:multiLevelType w:val="hybridMultilevel"/>
    <w:tmpl w:val="C7E0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BC0E75"/>
    <w:multiLevelType w:val="hybridMultilevel"/>
    <w:tmpl w:val="6E36B08C"/>
    <w:lvl w:ilvl="0" w:tplc="34CCFBF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9E7683"/>
    <w:multiLevelType w:val="hybridMultilevel"/>
    <w:tmpl w:val="93F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10A6A"/>
    <w:multiLevelType w:val="hybridMultilevel"/>
    <w:tmpl w:val="8BE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2"/>
  </w:num>
  <w:num w:numId="5">
    <w:abstractNumId w:val="3"/>
  </w:num>
  <w:num w:numId="6">
    <w:abstractNumId w:val="0"/>
  </w:num>
  <w:num w:numId="7">
    <w:abstractNumId w:val="9"/>
  </w:num>
  <w:num w:numId="8">
    <w:abstractNumId w:val="15"/>
  </w:num>
  <w:num w:numId="9">
    <w:abstractNumId w:val="14"/>
  </w:num>
  <w:num w:numId="10">
    <w:abstractNumId w:val="10"/>
  </w:num>
  <w:num w:numId="11">
    <w:abstractNumId w:val="2"/>
  </w:num>
  <w:num w:numId="12">
    <w:abstractNumId w:val="11"/>
  </w:num>
  <w:num w:numId="13">
    <w:abstractNumId w:val="13"/>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B5"/>
    <w:rsid w:val="00013056"/>
    <w:rsid w:val="00035975"/>
    <w:rsid w:val="0005786B"/>
    <w:rsid w:val="000C53C6"/>
    <w:rsid w:val="000D3B24"/>
    <w:rsid w:val="000E3638"/>
    <w:rsid w:val="001045F9"/>
    <w:rsid w:val="00144D7D"/>
    <w:rsid w:val="0015327C"/>
    <w:rsid w:val="00153FF8"/>
    <w:rsid w:val="00154D5B"/>
    <w:rsid w:val="0017485D"/>
    <w:rsid w:val="00197B18"/>
    <w:rsid w:val="001A26FA"/>
    <w:rsid w:val="001C0EA3"/>
    <w:rsid w:val="001E0BF7"/>
    <w:rsid w:val="001F0CA1"/>
    <w:rsid w:val="002126A7"/>
    <w:rsid w:val="00223266"/>
    <w:rsid w:val="002C2CBA"/>
    <w:rsid w:val="002C404D"/>
    <w:rsid w:val="00303F9A"/>
    <w:rsid w:val="00325D87"/>
    <w:rsid w:val="00362A59"/>
    <w:rsid w:val="00375CD6"/>
    <w:rsid w:val="003F1B81"/>
    <w:rsid w:val="004369E1"/>
    <w:rsid w:val="004426DC"/>
    <w:rsid w:val="00527803"/>
    <w:rsid w:val="005A48C3"/>
    <w:rsid w:val="005F764D"/>
    <w:rsid w:val="006233EA"/>
    <w:rsid w:val="00626112"/>
    <w:rsid w:val="00626D92"/>
    <w:rsid w:val="00641F94"/>
    <w:rsid w:val="00683D6F"/>
    <w:rsid w:val="006A79DA"/>
    <w:rsid w:val="00714BAF"/>
    <w:rsid w:val="008444CB"/>
    <w:rsid w:val="008550D1"/>
    <w:rsid w:val="008679CE"/>
    <w:rsid w:val="008C1C28"/>
    <w:rsid w:val="008F3F89"/>
    <w:rsid w:val="00942816"/>
    <w:rsid w:val="00992438"/>
    <w:rsid w:val="009C70EB"/>
    <w:rsid w:val="009E24ED"/>
    <w:rsid w:val="009E4B04"/>
    <w:rsid w:val="009F72B5"/>
    <w:rsid w:val="00A12B83"/>
    <w:rsid w:val="00A706A0"/>
    <w:rsid w:val="00AD58ED"/>
    <w:rsid w:val="00AE0818"/>
    <w:rsid w:val="00AE5BA1"/>
    <w:rsid w:val="00B5469F"/>
    <w:rsid w:val="00B8223E"/>
    <w:rsid w:val="00B942C9"/>
    <w:rsid w:val="00BA3AC7"/>
    <w:rsid w:val="00BB36A9"/>
    <w:rsid w:val="00C8597C"/>
    <w:rsid w:val="00C93794"/>
    <w:rsid w:val="00CA4337"/>
    <w:rsid w:val="00CB3E54"/>
    <w:rsid w:val="00D16CD9"/>
    <w:rsid w:val="00DA0D08"/>
    <w:rsid w:val="00DB00F1"/>
    <w:rsid w:val="00DC5FFA"/>
    <w:rsid w:val="00E05A65"/>
    <w:rsid w:val="00E079B8"/>
    <w:rsid w:val="00E33C29"/>
    <w:rsid w:val="00E57493"/>
    <w:rsid w:val="00E8597D"/>
    <w:rsid w:val="00F7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EF31"/>
  <w15:docId w15:val="{6ABCFA68-5309-4CF0-9C22-36C8969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E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tab-span">
    <w:name w:val="apple-tab-span"/>
    <w:basedOn w:val="DefaultParagraphFont"/>
    <w:rsid w:val="006E5E04"/>
    <w:rPr>
      <w:rFonts w:cs="Times New Roman"/>
    </w:rPr>
  </w:style>
  <w:style w:type="paragraph" w:styleId="ListParagraph">
    <w:name w:val="List Paragraph"/>
    <w:basedOn w:val="Normal"/>
    <w:uiPriority w:val="34"/>
    <w:qFormat/>
    <w:rsid w:val="00393D14"/>
    <w:pPr>
      <w:ind w:left="720"/>
      <w:contextualSpacing/>
    </w:pPr>
  </w:style>
  <w:style w:type="paragraph" w:styleId="BalloonText">
    <w:name w:val="Balloon Text"/>
    <w:basedOn w:val="Normal"/>
    <w:link w:val="BalloonTextChar"/>
    <w:uiPriority w:val="99"/>
    <w:semiHidden/>
    <w:unhideWhenUsed/>
    <w:rsid w:val="00B73D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D78"/>
    <w:rPr>
      <w:rFonts w:ascii="Tahoma" w:hAnsi="Tahoma" w:cs="Tahoma"/>
      <w:sz w:val="16"/>
      <w:szCs w:val="16"/>
    </w:rPr>
  </w:style>
  <w:style w:type="character" w:styleId="Hyperlink">
    <w:name w:val="Hyperlink"/>
    <w:basedOn w:val="DefaultParagraphFont"/>
    <w:uiPriority w:val="99"/>
    <w:unhideWhenUsed/>
    <w:rsid w:val="00032070"/>
    <w:rPr>
      <w:rFonts w:cs="Times New Roman"/>
      <w:color w:val="0000FF"/>
      <w:u w:val="single"/>
    </w:rPr>
  </w:style>
  <w:style w:type="character" w:styleId="UnresolvedMention">
    <w:name w:val="Unresolved Mention"/>
    <w:basedOn w:val="DefaultParagraphFont"/>
    <w:uiPriority w:val="99"/>
    <w:semiHidden/>
    <w:unhideWhenUsed/>
    <w:rsid w:val="00DD4BA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6633323722218930868msolistparagraph">
    <w:name w:val="m_6633323722218930868msolistparagraph"/>
    <w:basedOn w:val="Normal"/>
    <w:rsid w:val="005F764D"/>
    <w:pPr>
      <w:spacing w:before="100" w:beforeAutospacing="1" w:after="100" w:afterAutospacing="1"/>
    </w:pPr>
  </w:style>
  <w:style w:type="paragraph" w:customStyle="1" w:styleId="m-7450193694930096841msolistparagraph">
    <w:name w:val="m_-7450193694930096841msolistparagraph"/>
    <w:basedOn w:val="Normal"/>
    <w:rsid w:val="002C2C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509">
      <w:bodyDiv w:val="1"/>
      <w:marLeft w:val="0"/>
      <w:marRight w:val="0"/>
      <w:marTop w:val="0"/>
      <w:marBottom w:val="0"/>
      <w:divBdr>
        <w:top w:val="none" w:sz="0" w:space="0" w:color="auto"/>
        <w:left w:val="none" w:sz="0" w:space="0" w:color="auto"/>
        <w:bottom w:val="none" w:sz="0" w:space="0" w:color="auto"/>
        <w:right w:val="none" w:sz="0" w:space="0" w:color="auto"/>
      </w:divBdr>
    </w:div>
    <w:div w:id="222764094">
      <w:bodyDiv w:val="1"/>
      <w:marLeft w:val="0"/>
      <w:marRight w:val="0"/>
      <w:marTop w:val="0"/>
      <w:marBottom w:val="0"/>
      <w:divBdr>
        <w:top w:val="none" w:sz="0" w:space="0" w:color="auto"/>
        <w:left w:val="none" w:sz="0" w:space="0" w:color="auto"/>
        <w:bottom w:val="none" w:sz="0" w:space="0" w:color="auto"/>
        <w:right w:val="none" w:sz="0" w:space="0" w:color="auto"/>
      </w:divBdr>
    </w:div>
    <w:div w:id="256910385">
      <w:bodyDiv w:val="1"/>
      <w:marLeft w:val="0"/>
      <w:marRight w:val="0"/>
      <w:marTop w:val="0"/>
      <w:marBottom w:val="0"/>
      <w:divBdr>
        <w:top w:val="none" w:sz="0" w:space="0" w:color="auto"/>
        <w:left w:val="none" w:sz="0" w:space="0" w:color="auto"/>
        <w:bottom w:val="none" w:sz="0" w:space="0" w:color="auto"/>
        <w:right w:val="none" w:sz="0" w:space="0" w:color="auto"/>
      </w:divBdr>
    </w:div>
    <w:div w:id="361976235">
      <w:bodyDiv w:val="1"/>
      <w:marLeft w:val="0"/>
      <w:marRight w:val="0"/>
      <w:marTop w:val="0"/>
      <w:marBottom w:val="0"/>
      <w:divBdr>
        <w:top w:val="none" w:sz="0" w:space="0" w:color="auto"/>
        <w:left w:val="none" w:sz="0" w:space="0" w:color="auto"/>
        <w:bottom w:val="none" w:sz="0" w:space="0" w:color="auto"/>
        <w:right w:val="none" w:sz="0" w:space="0" w:color="auto"/>
      </w:divBdr>
    </w:div>
    <w:div w:id="461265045">
      <w:bodyDiv w:val="1"/>
      <w:marLeft w:val="0"/>
      <w:marRight w:val="0"/>
      <w:marTop w:val="0"/>
      <w:marBottom w:val="0"/>
      <w:divBdr>
        <w:top w:val="none" w:sz="0" w:space="0" w:color="auto"/>
        <w:left w:val="none" w:sz="0" w:space="0" w:color="auto"/>
        <w:bottom w:val="none" w:sz="0" w:space="0" w:color="auto"/>
        <w:right w:val="none" w:sz="0" w:space="0" w:color="auto"/>
      </w:divBdr>
    </w:div>
    <w:div w:id="481239628">
      <w:bodyDiv w:val="1"/>
      <w:marLeft w:val="0"/>
      <w:marRight w:val="0"/>
      <w:marTop w:val="0"/>
      <w:marBottom w:val="0"/>
      <w:divBdr>
        <w:top w:val="none" w:sz="0" w:space="0" w:color="auto"/>
        <w:left w:val="none" w:sz="0" w:space="0" w:color="auto"/>
        <w:bottom w:val="none" w:sz="0" w:space="0" w:color="auto"/>
        <w:right w:val="none" w:sz="0" w:space="0" w:color="auto"/>
      </w:divBdr>
    </w:div>
    <w:div w:id="658072412">
      <w:bodyDiv w:val="1"/>
      <w:marLeft w:val="0"/>
      <w:marRight w:val="0"/>
      <w:marTop w:val="0"/>
      <w:marBottom w:val="0"/>
      <w:divBdr>
        <w:top w:val="none" w:sz="0" w:space="0" w:color="auto"/>
        <w:left w:val="none" w:sz="0" w:space="0" w:color="auto"/>
        <w:bottom w:val="none" w:sz="0" w:space="0" w:color="auto"/>
        <w:right w:val="none" w:sz="0" w:space="0" w:color="auto"/>
      </w:divBdr>
    </w:div>
    <w:div w:id="716515808">
      <w:bodyDiv w:val="1"/>
      <w:marLeft w:val="0"/>
      <w:marRight w:val="0"/>
      <w:marTop w:val="0"/>
      <w:marBottom w:val="0"/>
      <w:divBdr>
        <w:top w:val="none" w:sz="0" w:space="0" w:color="auto"/>
        <w:left w:val="none" w:sz="0" w:space="0" w:color="auto"/>
        <w:bottom w:val="none" w:sz="0" w:space="0" w:color="auto"/>
        <w:right w:val="none" w:sz="0" w:space="0" w:color="auto"/>
      </w:divBdr>
    </w:div>
    <w:div w:id="759370592">
      <w:bodyDiv w:val="1"/>
      <w:marLeft w:val="0"/>
      <w:marRight w:val="0"/>
      <w:marTop w:val="0"/>
      <w:marBottom w:val="0"/>
      <w:divBdr>
        <w:top w:val="none" w:sz="0" w:space="0" w:color="auto"/>
        <w:left w:val="none" w:sz="0" w:space="0" w:color="auto"/>
        <w:bottom w:val="none" w:sz="0" w:space="0" w:color="auto"/>
        <w:right w:val="none" w:sz="0" w:space="0" w:color="auto"/>
      </w:divBdr>
    </w:div>
    <w:div w:id="779883710">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343245888">
      <w:bodyDiv w:val="1"/>
      <w:marLeft w:val="0"/>
      <w:marRight w:val="0"/>
      <w:marTop w:val="0"/>
      <w:marBottom w:val="0"/>
      <w:divBdr>
        <w:top w:val="none" w:sz="0" w:space="0" w:color="auto"/>
        <w:left w:val="none" w:sz="0" w:space="0" w:color="auto"/>
        <w:bottom w:val="none" w:sz="0" w:space="0" w:color="auto"/>
        <w:right w:val="none" w:sz="0" w:space="0" w:color="auto"/>
      </w:divBdr>
    </w:div>
    <w:div w:id="186917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EwyYR8VX+oZA2pF4K09pq4A==">AMUW2mUT1QEmsRUK69c7TBmpjPGQNo2fSLhhhzv0tYq7FvNNpcLWktCr6LKNR8Tin+zqdbd7vYk/xUCkY/uMEHQ1t37x8cxY2DcNk6mXOH9jbGJ6flb1mEY=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CC27C3F-1090-461A-8974-4D2E4809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Cravens</dc:creator>
  <cp:lastModifiedBy>Caryl Conklin</cp:lastModifiedBy>
  <cp:revision>3</cp:revision>
  <dcterms:created xsi:type="dcterms:W3CDTF">2021-06-18T23:05:00Z</dcterms:created>
  <dcterms:modified xsi:type="dcterms:W3CDTF">2021-06-18T23:08:00Z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640270758</vt:i4>
  </property>
</Properties>
</file>