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477E20" w:rsidR="009F72B5" w:rsidRPr="00B02683" w:rsidRDefault="00B02683" w:rsidP="00626112">
      <w:pPr>
        <w:rPr>
          <w:color w:val="000000"/>
          <w:sz w:val="20"/>
          <w:szCs w:val="20"/>
        </w:rPr>
      </w:pPr>
      <w:r w:rsidRPr="00B02683">
        <w:rPr>
          <w:b/>
          <w:color w:val="000000"/>
          <w:sz w:val="20"/>
          <w:szCs w:val="20"/>
        </w:rPr>
        <w:t xml:space="preserve">ABBREVIATED </w:t>
      </w:r>
      <w:r w:rsidR="00E079B8" w:rsidRPr="00B02683">
        <w:rPr>
          <w:b/>
          <w:color w:val="000000"/>
          <w:sz w:val="20"/>
          <w:szCs w:val="20"/>
        </w:rPr>
        <w:t>GREEN SPRING</w:t>
      </w:r>
      <w:r w:rsidR="00E079B8" w:rsidRPr="00B02683">
        <w:rPr>
          <w:b/>
          <w:sz w:val="20"/>
          <w:szCs w:val="20"/>
        </w:rPr>
        <w:t xml:space="preserve"> COMMISSIONERS </w:t>
      </w:r>
      <w:r w:rsidR="00E079B8" w:rsidRPr="00B02683">
        <w:rPr>
          <w:b/>
          <w:color w:val="000000"/>
          <w:sz w:val="20"/>
          <w:szCs w:val="20"/>
        </w:rPr>
        <w:t>MEETING</w:t>
      </w:r>
      <w:r w:rsidR="00E079B8" w:rsidRPr="00B02683">
        <w:rPr>
          <w:b/>
          <w:sz w:val="20"/>
          <w:szCs w:val="20"/>
        </w:rPr>
        <w:t xml:space="preserve"> MINUTES,</w:t>
      </w:r>
      <w:r w:rsidR="00362A59" w:rsidRPr="00B02683">
        <w:rPr>
          <w:b/>
          <w:sz w:val="20"/>
          <w:szCs w:val="20"/>
        </w:rPr>
        <w:t xml:space="preserve"> </w:t>
      </w:r>
      <w:r w:rsidR="00585C88" w:rsidRPr="00B02683">
        <w:rPr>
          <w:b/>
          <w:sz w:val="20"/>
          <w:szCs w:val="20"/>
        </w:rPr>
        <w:t>AUGUST 19</w:t>
      </w:r>
      <w:r w:rsidR="00E079B8" w:rsidRPr="00B02683">
        <w:rPr>
          <w:b/>
          <w:color w:val="000000"/>
          <w:sz w:val="20"/>
          <w:szCs w:val="20"/>
        </w:rPr>
        <w:t>, 202</w:t>
      </w:r>
      <w:r w:rsidR="00C93794" w:rsidRPr="00B02683">
        <w:rPr>
          <w:b/>
          <w:color w:val="000000"/>
          <w:sz w:val="20"/>
          <w:szCs w:val="20"/>
        </w:rPr>
        <w:t>1</w:t>
      </w:r>
      <w:r w:rsidR="00E079B8" w:rsidRPr="00B02683">
        <w:rPr>
          <w:color w:val="000000"/>
          <w:sz w:val="20"/>
          <w:szCs w:val="20"/>
        </w:rPr>
        <w:t xml:space="preserve"> </w:t>
      </w:r>
    </w:p>
    <w:p w14:paraId="00000004" w14:textId="3A995012" w:rsidR="009F72B5" w:rsidRPr="00B02683" w:rsidRDefault="00B02683">
      <w:pPr>
        <w:rPr>
          <w:sz w:val="20"/>
          <w:szCs w:val="20"/>
        </w:rPr>
      </w:pPr>
      <w:r w:rsidRPr="00B02683">
        <w:rPr>
          <w:sz w:val="20"/>
          <w:szCs w:val="20"/>
        </w:rPr>
        <w:t>T</w:t>
      </w:r>
      <w:r w:rsidR="008550D1" w:rsidRPr="00B02683">
        <w:rPr>
          <w:sz w:val="20"/>
          <w:szCs w:val="20"/>
        </w:rPr>
        <w:t>he m</w:t>
      </w:r>
      <w:r w:rsidR="00E079B8" w:rsidRPr="00B02683">
        <w:rPr>
          <w:sz w:val="20"/>
          <w:szCs w:val="20"/>
        </w:rPr>
        <w:t>eeting was called to o</w:t>
      </w:r>
      <w:r w:rsidR="00E079B8" w:rsidRPr="00B02683">
        <w:rPr>
          <w:color w:val="000000"/>
          <w:sz w:val="20"/>
          <w:szCs w:val="20"/>
        </w:rPr>
        <w:t>rder</w:t>
      </w:r>
      <w:r w:rsidR="00E079B8" w:rsidRPr="00B02683">
        <w:rPr>
          <w:sz w:val="20"/>
          <w:szCs w:val="20"/>
        </w:rPr>
        <w:t xml:space="preserve"> at</w:t>
      </w:r>
      <w:r w:rsidR="00325D87" w:rsidRPr="00B02683">
        <w:rPr>
          <w:sz w:val="20"/>
          <w:szCs w:val="20"/>
        </w:rPr>
        <w:t xml:space="preserve"> </w:t>
      </w:r>
      <w:r w:rsidR="00153FF8" w:rsidRPr="00B02683">
        <w:rPr>
          <w:sz w:val="20"/>
          <w:szCs w:val="20"/>
        </w:rPr>
        <w:t>7:0</w:t>
      </w:r>
      <w:r w:rsidR="00585C88" w:rsidRPr="00B02683">
        <w:rPr>
          <w:sz w:val="20"/>
          <w:szCs w:val="20"/>
        </w:rPr>
        <w:t>0</w:t>
      </w:r>
      <w:r w:rsidR="00E079B8" w:rsidRPr="00B02683">
        <w:rPr>
          <w:sz w:val="20"/>
          <w:szCs w:val="20"/>
        </w:rPr>
        <w:t xml:space="preserve"> via Zoom by Mayor Trevor Cravens.  Present were Commissioners Josh Combs, Scott </w:t>
      </w:r>
      <w:proofErr w:type="spellStart"/>
      <w:r w:rsidR="00E079B8" w:rsidRPr="00B02683">
        <w:rPr>
          <w:sz w:val="20"/>
          <w:szCs w:val="20"/>
        </w:rPr>
        <w:t>Radeker</w:t>
      </w:r>
      <w:proofErr w:type="spellEnd"/>
      <w:r w:rsidR="00E079B8" w:rsidRPr="00B02683">
        <w:rPr>
          <w:sz w:val="20"/>
          <w:szCs w:val="20"/>
        </w:rPr>
        <w:t xml:space="preserve">, Stuart </w:t>
      </w:r>
      <w:proofErr w:type="spellStart"/>
      <w:r w:rsidR="00E079B8" w:rsidRPr="00B02683">
        <w:rPr>
          <w:sz w:val="20"/>
          <w:szCs w:val="20"/>
        </w:rPr>
        <w:t>Ries</w:t>
      </w:r>
      <w:proofErr w:type="spellEnd"/>
      <w:r w:rsidR="00E079B8" w:rsidRPr="00B02683">
        <w:rPr>
          <w:sz w:val="20"/>
          <w:szCs w:val="20"/>
        </w:rPr>
        <w:t xml:space="preserve">, Chris von </w:t>
      </w:r>
      <w:proofErr w:type="spellStart"/>
      <w:r w:rsidR="00E079B8" w:rsidRPr="00B02683">
        <w:rPr>
          <w:sz w:val="20"/>
          <w:szCs w:val="20"/>
        </w:rPr>
        <w:t>Allmen</w:t>
      </w:r>
      <w:proofErr w:type="spellEnd"/>
      <w:r w:rsidR="00E079B8" w:rsidRPr="00B02683">
        <w:rPr>
          <w:sz w:val="20"/>
          <w:szCs w:val="20"/>
        </w:rPr>
        <w:t>, and City Attorney Chip Hayward.</w:t>
      </w:r>
    </w:p>
    <w:p w14:paraId="00000006" w14:textId="14052E88" w:rsidR="009F72B5" w:rsidRPr="00B02683" w:rsidRDefault="00E079B8">
      <w:pPr>
        <w:rPr>
          <w:sz w:val="20"/>
          <w:szCs w:val="20"/>
        </w:rPr>
      </w:pPr>
      <w:r w:rsidRPr="00B02683">
        <w:rPr>
          <w:sz w:val="20"/>
          <w:szCs w:val="20"/>
        </w:rPr>
        <w:t>M</w:t>
      </w:r>
      <w:r w:rsidRPr="00B02683">
        <w:rPr>
          <w:color w:val="000000"/>
          <w:sz w:val="20"/>
          <w:szCs w:val="20"/>
        </w:rPr>
        <w:t xml:space="preserve">inutes from </w:t>
      </w:r>
      <w:r w:rsidR="008C1C28" w:rsidRPr="00B02683">
        <w:rPr>
          <w:color w:val="000000"/>
          <w:sz w:val="20"/>
          <w:szCs w:val="20"/>
        </w:rPr>
        <w:t xml:space="preserve">the </w:t>
      </w:r>
      <w:r w:rsidR="00585C88" w:rsidRPr="00B02683">
        <w:rPr>
          <w:color w:val="000000"/>
          <w:sz w:val="20"/>
          <w:szCs w:val="20"/>
        </w:rPr>
        <w:t>July</w:t>
      </w:r>
      <w:r w:rsidR="008C1C28" w:rsidRPr="00B02683">
        <w:rPr>
          <w:color w:val="000000"/>
          <w:sz w:val="20"/>
          <w:szCs w:val="20"/>
        </w:rPr>
        <w:t xml:space="preserve"> 202</w:t>
      </w:r>
      <w:r w:rsidR="00C93794" w:rsidRPr="00B02683">
        <w:rPr>
          <w:color w:val="000000"/>
          <w:sz w:val="20"/>
          <w:szCs w:val="20"/>
        </w:rPr>
        <w:t>1</w:t>
      </w:r>
      <w:r w:rsidR="008C1C28" w:rsidRPr="00B02683">
        <w:rPr>
          <w:color w:val="000000"/>
          <w:sz w:val="20"/>
          <w:szCs w:val="20"/>
        </w:rPr>
        <w:t xml:space="preserve"> Commissioner’s meeting </w:t>
      </w:r>
      <w:r w:rsidRPr="00B02683">
        <w:rPr>
          <w:color w:val="000000"/>
          <w:sz w:val="20"/>
          <w:szCs w:val="20"/>
        </w:rPr>
        <w:t>were review</w:t>
      </w:r>
      <w:r w:rsidRPr="00B02683">
        <w:rPr>
          <w:sz w:val="20"/>
          <w:szCs w:val="20"/>
        </w:rPr>
        <w:t>ed</w:t>
      </w:r>
      <w:r w:rsidR="008550D1" w:rsidRPr="00B02683">
        <w:rPr>
          <w:sz w:val="20"/>
          <w:szCs w:val="20"/>
        </w:rPr>
        <w:t>.  Minutes were approved</w:t>
      </w:r>
      <w:r w:rsidRPr="00B02683">
        <w:rPr>
          <w:sz w:val="20"/>
          <w:szCs w:val="20"/>
        </w:rPr>
        <w:t xml:space="preserve"> unanimously.</w:t>
      </w:r>
      <w:r w:rsidR="00013056" w:rsidRPr="00B02683">
        <w:rPr>
          <w:sz w:val="20"/>
          <w:szCs w:val="20"/>
        </w:rPr>
        <w:t xml:space="preserve">  </w:t>
      </w:r>
    </w:p>
    <w:p w14:paraId="7243E3C0" w14:textId="5DA122C4" w:rsidR="000D3B24" w:rsidRPr="00B02683" w:rsidRDefault="008550D1" w:rsidP="00013056">
      <w:pPr>
        <w:rPr>
          <w:sz w:val="20"/>
          <w:szCs w:val="20"/>
        </w:rPr>
      </w:pPr>
      <w:r w:rsidRPr="00B02683">
        <w:rPr>
          <w:color w:val="000000"/>
          <w:sz w:val="20"/>
          <w:szCs w:val="20"/>
        </w:rPr>
        <w:t>The m</w:t>
      </w:r>
      <w:r w:rsidR="00E079B8" w:rsidRPr="00B02683">
        <w:rPr>
          <w:sz w:val="20"/>
          <w:szCs w:val="20"/>
        </w:rPr>
        <w:t>onthly S</w:t>
      </w:r>
      <w:r w:rsidR="00E079B8" w:rsidRPr="00B02683">
        <w:rPr>
          <w:color w:val="000000"/>
          <w:sz w:val="20"/>
          <w:szCs w:val="20"/>
        </w:rPr>
        <w:t>ecurity Report was emailed</w:t>
      </w:r>
      <w:r w:rsidR="00E079B8" w:rsidRPr="00B02683">
        <w:rPr>
          <w:sz w:val="20"/>
          <w:szCs w:val="20"/>
        </w:rPr>
        <w:t xml:space="preserve"> to </w:t>
      </w:r>
      <w:r w:rsidR="000D3B24" w:rsidRPr="00B02683">
        <w:rPr>
          <w:sz w:val="20"/>
          <w:szCs w:val="20"/>
        </w:rPr>
        <w:t>c</w:t>
      </w:r>
      <w:r w:rsidR="00E079B8" w:rsidRPr="00B02683">
        <w:rPr>
          <w:sz w:val="20"/>
          <w:szCs w:val="20"/>
        </w:rPr>
        <w:t>ommissioners prior to the meeting</w:t>
      </w:r>
      <w:r w:rsidR="00626112" w:rsidRPr="00B02683">
        <w:rPr>
          <w:sz w:val="20"/>
          <w:szCs w:val="20"/>
        </w:rPr>
        <w:t xml:space="preserve"> </w:t>
      </w:r>
      <w:r w:rsidR="00E079B8" w:rsidRPr="00B02683">
        <w:rPr>
          <w:sz w:val="20"/>
          <w:szCs w:val="20"/>
        </w:rPr>
        <w:t>and included</w:t>
      </w:r>
      <w:r w:rsidR="00BB36A9" w:rsidRPr="00B02683">
        <w:rPr>
          <w:sz w:val="20"/>
          <w:szCs w:val="20"/>
        </w:rPr>
        <w:t xml:space="preserve"> nothing of significance</w:t>
      </w:r>
      <w:r w:rsidR="000C53C6" w:rsidRPr="00B02683">
        <w:rPr>
          <w:sz w:val="20"/>
          <w:szCs w:val="20"/>
        </w:rPr>
        <w:t>.</w:t>
      </w:r>
      <w:r w:rsidR="00585C88" w:rsidRPr="00B02683">
        <w:rPr>
          <w:sz w:val="20"/>
          <w:szCs w:val="20"/>
        </w:rPr>
        <w:t xml:space="preserve">  Mayor Cravens will speak to </w:t>
      </w:r>
      <w:proofErr w:type="spellStart"/>
      <w:r w:rsidR="00585C88" w:rsidRPr="00B02683">
        <w:rPr>
          <w:sz w:val="20"/>
          <w:szCs w:val="20"/>
        </w:rPr>
        <w:t>Graymoor-Devondale</w:t>
      </w:r>
      <w:proofErr w:type="spellEnd"/>
      <w:r w:rsidR="00585C88" w:rsidRPr="00B02683">
        <w:rPr>
          <w:sz w:val="20"/>
          <w:szCs w:val="20"/>
        </w:rPr>
        <w:t xml:space="preserve"> police about the necessity of extended Sunday patrols in the city.  Commissioner </w:t>
      </w:r>
      <w:proofErr w:type="spellStart"/>
      <w:r w:rsidR="00585C88" w:rsidRPr="00B02683">
        <w:rPr>
          <w:sz w:val="20"/>
          <w:szCs w:val="20"/>
        </w:rPr>
        <w:t>Radeker</w:t>
      </w:r>
      <w:proofErr w:type="spellEnd"/>
      <w:r w:rsidR="00585C88" w:rsidRPr="00B02683">
        <w:rPr>
          <w:sz w:val="20"/>
          <w:szCs w:val="20"/>
        </w:rPr>
        <w:t xml:space="preserve"> expressed appreciation to </w:t>
      </w:r>
      <w:proofErr w:type="spellStart"/>
      <w:r w:rsidR="00585C88" w:rsidRPr="00B02683">
        <w:rPr>
          <w:sz w:val="20"/>
          <w:szCs w:val="20"/>
        </w:rPr>
        <w:t>Graymoor</w:t>
      </w:r>
      <w:proofErr w:type="spellEnd"/>
      <w:r w:rsidR="00585C88" w:rsidRPr="00B02683">
        <w:rPr>
          <w:sz w:val="20"/>
          <w:szCs w:val="20"/>
        </w:rPr>
        <w:t xml:space="preserve"> </w:t>
      </w:r>
      <w:proofErr w:type="spellStart"/>
      <w:r w:rsidR="00585C88" w:rsidRPr="00B02683">
        <w:rPr>
          <w:sz w:val="20"/>
          <w:szCs w:val="20"/>
        </w:rPr>
        <w:t>Devondale</w:t>
      </w:r>
      <w:proofErr w:type="spellEnd"/>
      <w:r w:rsidR="00585C88" w:rsidRPr="00B02683">
        <w:rPr>
          <w:sz w:val="20"/>
          <w:szCs w:val="20"/>
        </w:rPr>
        <w:t xml:space="preserve"> police for their assistance with towing during the road sealing project.</w:t>
      </w:r>
    </w:p>
    <w:p w14:paraId="0BD2F8F5" w14:textId="77777777" w:rsidR="00BB36A9" w:rsidRPr="00B02683" w:rsidRDefault="00E079B8" w:rsidP="00BB36A9">
      <w:pPr>
        <w:rPr>
          <w:b/>
          <w:sz w:val="20"/>
          <w:szCs w:val="20"/>
        </w:rPr>
      </w:pPr>
      <w:r w:rsidRPr="00B02683">
        <w:rPr>
          <w:b/>
          <w:sz w:val="20"/>
          <w:szCs w:val="20"/>
        </w:rPr>
        <w:t xml:space="preserve">Beautification, Commissioner Chris von </w:t>
      </w:r>
      <w:proofErr w:type="spellStart"/>
      <w:r w:rsidRPr="00B02683">
        <w:rPr>
          <w:b/>
          <w:sz w:val="20"/>
          <w:szCs w:val="20"/>
        </w:rPr>
        <w:t>Allmen</w:t>
      </w:r>
      <w:proofErr w:type="spellEnd"/>
    </w:p>
    <w:p w14:paraId="7AF1965E" w14:textId="31C8B77A" w:rsidR="000072E8" w:rsidRPr="00687A64" w:rsidRDefault="000072E8" w:rsidP="00687A64">
      <w:pPr>
        <w:rPr>
          <w:sz w:val="20"/>
          <w:szCs w:val="20"/>
        </w:rPr>
      </w:pPr>
      <w:r w:rsidRPr="00687A64">
        <w:rPr>
          <w:sz w:val="20"/>
          <w:szCs w:val="20"/>
        </w:rPr>
        <w:t xml:space="preserve">Kentucky Tree Service – Removed the final 2 dead trees from the Green Spring owned lot </w:t>
      </w:r>
    </w:p>
    <w:p w14:paraId="12C52FD5" w14:textId="77777777" w:rsidR="000072E8" w:rsidRPr="00687A64" w:rsidRDefault="000072E8" w:rsidP="00687A64">
      <w:pPr>
        <w:rPr>
          <w:sz w:val="20"/>
          <w:szCs w:val="20"/>
        </w:rPr>
      </w:pPr>
      <w:r w:rsidRPr="00687A64">
        <w:rPr>
          <w:sz w:val="20"/>
          <w:szCs w:val="20"/>
        </w:rPr>
        <w:t xml:space="preserve">Wolf Creek Lights – Light were replaced and repaired after a majority were stolen.  </w:t>
      </w:r>
    </w:p>
    <w:p w14:paraId="5A2D1F14" w14:textId="1627DFE6" w:rsidR="000072E8" w:rsidRPr="00B02683" w:rsidRDefault="000072E8" w:rsidP="00687A64">
      <w:pPr>
        <w:pStyle w:val="ListParagraph"/>
        <w:ind w:left="0"/>
        <w:rPr>
          <w:sz w:val="20"/>
          <w:szCs w:val="20"/>
        </w:rPr>
      </w:pPr>
      <w:r w:rsidRPr="00B02683">
        <w:rPr>
          <w:sz w:val="20"/>
          <w:szCs w:val="20"/>
        </w:rPr>
        <w:t xml:space="preserve">A second call was made to repair the bulb on the Wolf Creek </w:t>
      </w:r>
      <w:proofErr w:type="spellStart"/>
      <w:r w:rsidRPr="00B02683">
        <w:rPr>
          <w:sz w:val="20"/>
          <w:szCs w:val="20"/>
        </w:rPr>
        <w:t>SignWarnings</w:t>
      </w:r>
      <w:proofErr w:type="spellEnd"/>
      <w:r w:rsidRPr="00B02683">
        <w:rPr>
          <w:sz w:val="20"/>
          <w:szCs w:val="20"/>
        </w:rPr>
        <w:t xml:space="preserve"> were issued by </w:t>
      </w:r>
      <w:proofErr w:type="spellStart"/>
      <w:r w:rsidRPr="00B02683">
        <w:rPr>
          <w:sz w:val="20"/>
          <w:szCs w:val="20"/>
        </w:rPr>
        <w:t>Greymoor</w:t>
      </w:r>
      <w:proofErr w:type="spellEnd"/>
      <w:r w:rsidRPr="00B02683">
        <w:rPr>
          <w:sz w:val="20"/>
          <w:szCs w:val="20"/>
        </w:rPr>
        <w:t xml:space="preserve"> </w:t>
      </w:r>
      <w:proofErr w:type="spellStart"/>
      <w:r w:rsidRPr="00B02683">
        <w:rPr>
          <w:sz w:val="20"/>
          <w:szCs w:val="20"/>
        </w:rPr>
        <w:t>Devondale</w:t>
      </w:r>
      <w:proofErr w:type="spellEnd"/>
      <w:r w:rsidRPr="00B02683">
        <w:rPr>
          <w:sz w:val="20"/>
          <w:szCs w:val="20"/>
        </w:rPr>
        <w:t xml:space="preserve"> regarding various violations of the ordinances pertaining to weeds and debris on lots.  </w:t>
      </w:r>
    </w:p>
    <w:p w14:paraId="100E2938" w14:textId="77777777" w:rsidR="000072E8" w:rsidRPr="00B02683" w:rsidRDefault="000072E8" w:rsidP="00687A64">
      <w:pPr>
        <w:rPr>
          <w:sz w:val="20"/>
          <w:szCs w:val="20"/>
        </w:rPr>
      </w:pPr>
      <w:bookmarkStart w:id="0" w:name="_GoBack"/>
      <w:r w:rsidRPr="00B02683">
        <w:rPr>
          <w:sz w:val="20"/>
          <w:szCs w:val="20"/>
        </w:rPr>
        <w:t xml:space="preserve">Posted articles on the Green Spring website regarding the reasons to remove dead or dying trees to aid the health of </w:t>
      </w:r>
      <w:bookmarkEnd w:id="0"/>
      <w:r w:rsidRPr="00B02683">
        <w:rPr>
          <w:sz w:val="20"/>
          <w:szCs w:val="20"/>
        </w:rPr>
        <w:t xml:space="preserve">our urban canopy. </w:t>
      </w:r>
    </w:p>
    <w:p w14:paraId="0A5012DA" w14:textId="77777777" w:rsidR="000072E8" w:rsidRPr="00B02683" w:rsidRDefault="000072E8" w:rsidP="00687A64">
      <w:pPr>
        <w:rPr>
          <w:sz w:val="20"/>
          <w:szCs w:val="20"/>
        </w:rPr>
      </w:pPr>
      <w:r w:rsidRPr="00B02683">
        <w:rPr>
          <w:sz w:val="20"/>
          <w:szCs w:val="20"/>
        </w:rPr>
        <w:t>Proposal under new business to review the addition of a tree ordinance</w:t>
      </w:r>
    </w:p>
    <w:p w14:paraId="4EC33653" w14:textId="036B9298" w:rsidR="000072E8" w:rsidRPr="00B02683" w:rsidRDefault="000072E8" w:rsidP="00687A64">
      <w:pPr>
        <w:rPr>
          <w:sz w:val="20"/>
          <w:szCs w:val="20"/>
        </w:rPr>
      </w:pPr>
      <w:r w:rsidRPr="00B02683">
        <w:rPr>
          <w:sz w:val="20"/>
          <w:szCs w:val="20"/>
        </w:rPr>
        <w:t xml:space="preserve">Contacted Louisville Water Company and retired 2 backflow </w:t>
      </w:r>
      <w:proofErr w:type="spellStart"/>
      <w:r w:rsidRPr="00B02683">
        <w:rPr>
          <w:sz w:val="20"/>
          <w:szCs w:val="20"/>
        </w:rPr>
        <w:t>preventors</w:t>
      </w:r>
      <w:proofErr w:type="spellEnd"/>
      <w:r w:rsidRPr="00B02683">
        <w:rPr>
          <w:sz w:val="20"/>
          <w:szCs w:val="20"/>
        </w:rPr>
        <w:t xml:space="preserve"> per </w:t>
      </w:r>
      <w:proofErr w:type="spellStart"/>
      <w:r w:rsidRPr="00B02683">
        <w:rPr>
          <w:sz w:val="20"/>
          <w:szCs w:val="20"/>
        </w:rPr>
        <w:t>Stemlers</w:t>
      </w:r>
      <w:proofErr w:type="spellEnd"/>
      <w:r w:rsidRPr="00B02683">
        <w:rPr>
          <w:sz w:val="20"/>
          <w:szCs w:val="20"/>
        </w:rPr>
        <w:t xml:space="preserve"> Recommendation.  There are three remaining.</w:t>
      </w:r>
    </w:p>
    <w:p w14:paraId="36E99D56" w14:textId="77777777" w:rsidR="000072E8" w:rsidRPr="00B02683" w:rsidRDefault="000072E8" w:rsidP="00B02683">
      <w:pPr>
        <w:rPr>
          <w:b/>
          <w:sz w:val="20"/>
          <w:szCs w:val="20"/>
        </w:rPr>
      </w:pPr>
      <w:r w:rsidRPr="00B02683">
        <w:rPr>
          <w:b/>
          <w:sz w:val="20"/>
          <w:szCs w:val="20"/>
        </w:rPr>
        <w:t xml:space="preserve">Transportation, Commissioner Scott </w:t>
      </w:r>
      <w:proofErr w:type="spellStart"/>
      <w:r w:rsidRPr="00B02683">
        <w:rPr>
          <w:b/>
          <w:sz w:val="20"/>
          <w:szCs w:val="20"/>
        </w:rPr>
        <w:t>Radeker</w:t>
      </w:r>
      <w:proofErr w:type="spellEnd"/>
    </w:p>
    <w:p w14:paraId="0CC1ACF6" w14:textId="77777777" w:rsidR="000072E8" w:rsidRPr="00B02683" w:rsidRDefault="000072E8" w:rsidP="00687A64">
      <w:pPr>
        <w:rPr>
          <w:sz w:val="20"/>
          <w:szCs w:val="20"/>
        </w:rPr>
      </w:pPr>
      <w:r w:rsidRPr="00B02683">
        <w:rPr>
          <w:sz w:val="20"/>
          <w:szCs w:val="20"/>
        </w:rPr>
        <w:t>Resealing Project is Completed.  All the punch list items (to my knowledge) have been finished.</w:t>
      </w:r>
    </w:p>
    <w:p w14:paraId="7D151143" w14:textId="77777777" w:rsidR="000072E8" w:rsidRPr="00B02683" w:rsidRDefault="000072E8" w:rsidP="00687A64">
      <w:pPr>
        <w:rPr>
          <w:sz w:val="20"/>
          <w:szCs w:val="20"/>
        </w:rPr>
      </w:pPr>
      <w:r w:rsidRPr="00B02683">
        <w:rPr>
          <w:sz w:val="20"/>
          <w:szCs w:val="20"/>
        </w:rPr>
        <w:t xml:space="preserve">I got a response from </w:t>
      </w:r>
      <w:proofErr w:type="spellStart"/>
      <w:r w:rsidRPr="00B02683">
        <w:rPr>
          <w:sz w:val="20"/>
          <w:szCs w:val="20"/>
        </w:rPr>
        <w:t>Sealmaster</w:t>
      </w:r>
      <w:proofErr w:type="spellEnd"/>
      <w:r w:rsidRPr="00B02683">
        <w:rPr>
          <w:sz w:val="20"/>
          <w:szCs w:val="20"/>
        </w:rPr>
        <w:t xml:space="preserve"> about the two areas that had evidence of what looked like "cracking."  Their response was that this was normal and that it would dissipate over time. </w:t>
      </w:r>
    </w:p>
    <w:p w14:paraId="71CCFDBE" w14:textId="77777777" w:rsidR="00687A64" w:rsidRPr="00687A64" w:rsidRDefault="000072E8" w:rsidP="00687A64">
      <w:pPr>
        <w:rPr>
          <w:b/>
          <w:sz w:val="20"/>
          <w:szCs w:val="20"/>
        </w:rPr>
      </w:pPr>
      <w:r w:rsidRPr="00687A64">
        <w:rPr>
          <w:sz w:val="20"/>
          <w:szCs w:val="20"/>
        </w:rPr>
        <w:t xml:space="preserve">I will send a request to Commissioner </w:t>
      </w:r>
      <w:proofErr w:type="spellStart"/>
      <w:r w:rsidRPr="00687A64">
        <w:rPr>
          <w:sz w:val="20"/>
          <w:szCs w:val="20"/>
        </w:rPr>
        <w:t>Ries</w:t>
      </w:r>
      <w:proofErr w:type="spellEnd"/>
      <w:r w:rsidRPr="00687A64">
        <w:rPr>
          <w:sz w:val="20"/>
          <w:szCs w:val="20"/>
        </w:rPr>
        <w:t xml:space="preserve"> this week to pay the invoice as presented to the city.</w:t>
      </w:r>
    </w:p>
    <w:p w14:paraId="4C341161" w14:textId="3E522E74" w:rsidR="005401F7" w:rsidRPr="00687A64" w:rsidRDefault="005401F7" w:rsidP="00687A64">
      <w:pPr>
        <w:rPr>
          <w:b/>
          <w:sz w:val="20"/>
          <w:szCs w:val="20"/>
        </w:rPr>
      </w:pPr>
      <w:r w:rsidRPr="00687A64">
        <w:rPr>
          <w:sz w:val="20"/>
          <w:szCs w:val="20"/>
        </w:rPr>
        <w:t xml:space="preserve">Funding from American Recovery Act (ARA) will go towards resealing project, covering approximately ½ of cost.  Thank you to Commissioner </w:t>
      </w:r>
      <w:proofErr w:type="spellStart"/>
      <w:r w:rsidRPr="00687A64">
        <w:rPr>
          <w:sz w:val="20"/>
          <w:szCs w:val="20"/>
        </w:rPr>
        <w:t>Ries</w:t>
      </w:r>
      <w:proofErr w:type="spellEnd"/>
      <w:r w:rsidRPr="00687A64">
        <w:rPr>
          <w:sz w:val="20"/>
          <w:szCs w:val="20"/>
        </w:rPr>
        <w:t xml:space="preserve"> and Mayor Cravens for completing the application.  Commissioner von </w:t>
      </w:r>
      <w:proofErr w:type="spellStart"/>
      <w:r w:rsidRPr="00687A64">
        <w:rPr>
          <w:sz w:val="20"/>
          <w:szCs w:val="20"/>
        </w:rPr>
        <w:t>Allmen</w:t>
      </w:r>
      <w:proofErr w:type="spellEnd"/>
      <w:r w:rsidRPr="00687A64">
        <w:rPr>
          <w:sz w:val="20"/>
          <w:szCs w:val="20"/>
        </w:rPr>
        <w:t xml:space="preserve"> noted that the city may require additional CPA oversigh</w:t>
      </w:r>
      <w:r w:rsidR="00C16322" w:rsidRPr="00687A64">
        <w:rPr>
          <w:sz w:val="20"/>
          <w:szCs w:val="20"/>
        </w:rPr>
        <w:t xml:space="preserve">t due to receipt of the </w:t>
      </w:r>
      <w:r w:rsidRPr="00687A64">
        <w:rPr>
          <w:sz w:val="20"/>
          <w:szCs w:val="20"/>
        </w:rPr>
        <w:t>ARA grant.</w:t>
      </w:r>
    </w:p>
    <w:p w14:paraId="346C6073" w14:textId="5A175566" w:rsidR="005401F7" w:rsidRPr="00B02683" w:rsidRDefault="005401F7" w:rsidP="00687A64">
      <w:pPr>
        <w:rPr>
          <w:b/>
          <w:sz w:val="20"/>
          <w:szCs w:val="20"/>
        </w:rPr>
      </w:pPr>
      <w:r w:rsidRPr="00B02683">
        <w:rPr>
          <w:b/>
          <w:sz w:val="20"/>
          <w:szCs w:val="20"/>
        </w:rPr>
        <w:t xml:space="preserve">Finance, Commissioner Stuart </w:t>
      </w:r>
      <w:proofErr w:type="spellStart"/>
      <w:r w:rsidRPr="00B02683">
        <w:rPr>
          <w:b/>
          <w:sz w:val="20"/>
          <w:szCs w:val="20"/>
        </w:rPr>
        <w:t>Ries</w:t>
      </w:r>
      <w:proofErr w:type="spellEnd"/>
    </w:p>
    <w:p w14:paraId="6ACF1FB2" w14:textId="77777777" w:rsidR="005401F7" w:rsidRPr="00B02683" w:rsidRDefault="005401F7" w:rsidP="00B02683">
      <w:pPr>
        <w:ind w:right="720"/>
        <w:rPr>
          <w:sz w:val="20"/>
          <w:szCs w:val="20"/>
          <w:u w:val="single"/>
        </w:rPr>
      </w:pPr>
      <w:r w:rsidRPr="00B02683">
        <w:rPr>
          <w:sz w:val="20"/>
          <w:szCs w:val="20"/>
          <w:u w:val="single"/>
        </w:rPr>
        <w:t>July Financial Statement</w:t>
      </w:r>
    </w:p>
    <w:p w14:paraId="6DF83DE4" w14:textId="3E293631" w:rsidR="00B02683" w:rsidRPr="00001067" w:rsidRDefault="005401F7" w:rsidP="00B02683">
      <w:pPr>
        <w:ind w:right="720"/>
        <w:rPr>
          <w:sz w:val="20"/>
          <w:szCs w:val="20"/>
        </w:rPr>
      </w:pPr>
      <w:r w:rsidRPr="00B02683">
        <w:rPr>
          <w:sz w:val="20"/>
          <w:szCs w:val="20"/>
        </w:rPr>
        <w:t xml:space="preserve">Income from all sources was $88,283.88. This includes the first payment of $83,019.00 from the ARA. Spending rules for the ARA funds have not been published; however, the initial guidelines identify infrastructure improvements as acceptable. The City’s road sealing and sidewalk projects should fall within this </w:t>
      </w:r>
      <w:proofErr w:type="spellStart"/>
      <w:r w:rsidRPr="00B02683">
        <w:rPr>
          <w:sz w:val="20"/>
          <w:szCs w:val="20"/>
        </w:rPr>
        <w:t>category</w:t>
      </w:r>
      <w:r w:rsidRPr="00001067">
        <w:rPr>
          <w:sz w:val="20"/>
          <w:szCs w:val="20"/>
        </w:rPr>
        <w:t>.Major</w:t>
      </w:r>
      <w:proofErr w:type="spellEnd"/>
      <w:r w:rsidRPr="00001067">
        <w:rPr>
          <w:sz w:val="20"/>
          <w:szCs w:val="20"/>
        </w:rPr>
        <w:t xml:space="preserve"> July </w:t>
      </w:r>
      <w:r w:rsidR="00001067">
        <w:rPr>
          <w:sz w:val="20"/>
          <w:szCs w:val="20"/>
        </w:rPr>
        <w:t>e</w:t>
      </w:r>
      <w:r w:rsidRPr="00001067">
        <w:rPr>
          <w:sz w:val="20"/>
          <w:szCs w:val="20"/>
        </w:rPr>
        <w:t>xpenses</w:t>
      </w:r>
      <w:r w:rsidR="00001067" w:rsidRPr="00001067">
        <w:rPr>
          <w:sz w:val="20"/>
          <w:szCs w:val="20"/>
        </w:rPr>
        <w:t xml:space="preserve"> included $6651.60 for Trash Collection and $1750.00 for Security.</w:t>
      </w:r>
    </w:p>
    <w:p w14:paraId="0000000D" w14:textId="472842B9" w:rsidR="009F72B5" w:rsidRPr="00B02683" w:rsidRDefault="00E079B8">
      <w:pPr>
        <w:rPr>
          <w:b/>
          <w:sz w:val="20"/>
          <w:szCs w:val="20"/>
        </w:rPr>
      </w:pPr>
      <w:r w:rsidRPr="00B02683">
        <w:rPr>
          <w:b/>
          <w:sz w:val="20"/>
          <w:szCs w:val="20"/>
        </w:rPr>
        <w:t>City Services, Commissioner Josh Combs</w:t>
      </w:r>
    </w:p>
    <w:p w14:paraId="28EB9413" w14:textId="26D42418" w:rsidR="0050611A" w:rsidRPr="00B02683" w:rsidRDefault="0050611A" w:rsidP="00687A64">
      <w:pPr>
        <w:pStyle w:val="ListParagraph"/>
        <w:ind w:left="0"/>
        <w:rPr>
          <w:sz w:val="20"/>
          <w:szCs w:val="20"/>
        </w:rPr>
      </w:pPr>
      <w:r w:rsidRPr="006710D7">
        <w:rPr>
          <w:sz w:val="20"/>
          <w:szCs w:val="20"/>
          <w:u w:val="single"/>
        </w:rPr>
        <w:t>RFQ for yard waste:</w:t>
      </w:r>
      <w:r w:rsidRPr="00B02683">
        <w:rPr>
          <w:sz w:val="20"/>
          <w:szCs w:val="20"/>
        </w:rPr>
        <w:t xml:space="preserve">  Commissioner Combs has received lots of good participation/feedback from fellow commissioners.</w:t>
      </w:r>
      <w:r w:rsidR="00687A64">
        <w:rPr>
          <w:sz w:val="20"/>
          <w:szCs w:val="20"/>
        </w:rPr>
        <w:t xml:space="preserve">  </w:t>
      </w:r>
      <w:r w:rsidRPr="00B02683">
        <w:rPr>
          <w:sz w:val="20"/>
          <w:szCs w:val="20"/>
        </w:rPr>
        <w:t xml:space="preserve">Highlights from proposals:  standard pickup services - change language from one “95 gallon </w:t>
      </w:r>
      <w:proofErr w:type="gramStart"/>
      <w:r w:rsidRPr="00B02683">
        <w:rPr>
          <w:sz w:val="20"/>
          <w:szCs w:val="20"/>
        </w:rPr>
        <w:t>“ to</w:t>
      </w:r>
      <w:proofErr w:type="gramEnd"/>
      <w:r w:rsidRPr="00B02683">
        <w:rPr>
          <w:sz w:val="20"/>
          <w:szCs w:val="20"/>
        </w:rPr>
        <w:t xml:space="preserve"> “90 and above”.  Carts will be picked up and returned at rear of yard.  Any loose trash must be at curb.  Mayor Cravens – likes “all or nothing” services.  Either rear door or curbside.  Give residents option to purchase concierge service direct from Consumer to Rumpke.  If consumer wants it, they can get it. Contract between consumer and Rumpke, not consumer and Green Spring.  Commissioner </w:t>
      </w:r>
      <w:proofErr w:type="spellStart"/>
      <w:r w:rsidRPr="00B02683">
        <w:rPr>
          <w:sz w:val="20"/>
          <w:szCs w:val="20"/>
        </w:rPr>
        <w:t>Ries</w:t>
      </w:r>
      <w:proofErr w:type="spellEnd"/>
      <w:r w:rsidRPr="00B02683">
        <w:rPr>
          <w:sz w:val="20"/>
          <w:szCs w:val="20"/>
        </w:rPr>
        <w:t xml:space="preserve"> suggests sending out bids now; can always adjust RFQ and send out again. Commissioner Combs – are we at 50% with recycling?  Rumpke said they would consider recycling weekly if neighborhood reached 50%.  List of companies to send RFQ includes </w:t>
      </w:r>
      <w:proofErr w:type="spellStart"/>
      <w:r w:rsidRPr="00B02683">
        <w:rPr>
          <w:sz w:val="20"/>
          <w:szCs w:val="20"/>
        </w:rPr>
        <w:t>Ecotech</w:t>
      </w:r>
      <w:proofErr w:type="spellEnd"/>
      <w:r w:rsidRPr="00B02683">
        <w:rPr>
          <w:sz w:val="20"/>
          <w:szCs w:val="20"/>
        </w:rPr>
        <w:t>, Waste Management, Republic, Rumpke.  Will publish online classified ad.  Deadline of 12SEP, contract to begin 01OCT.</w:t>
      </w:r>
    </w:p>
    <w:p w14:paraId="709C7743" w14:textId="0F860A7B" w:rsidR="0050611A" w:rsidRPr="00B02683" w:rsidRDefault="0050611A" w:rsidP="006710D7">
      <w:pPr>
        <w:pStyle w:val="ListParagraph"/>
        <w:ind w:left="0"/>
        <w:rPr>
          <w:sz w:val="20"/>
          <w:szCs w:val="20"/>
        </w:rPr>
      </w:pPr>
      <w:r w:rsidRPr="006710D7">
        <w:rPr>
          <w:sz w:val="20"/>
          <w:szCs w:val="20"/>
          <w:u w:val="single"/>
        </w:rPr>
        <w:t>Dumpster permits:</w:t>
      </w:r>
      <w:r w:rsidRPr="00B02683">
        <w:rPr>
          <w:sz w:val="20"/>
          <w:szCs w:val="20"/>
        </w:rPr>
        <w:t xml:space="preserve">  Commissioner </w:t>
      </w:r>
      <w:proofErr w:type="spellStart"/>
      <w:r w:rsidRPr="00B02683">
        <w:rPr>
          <w:sz w:val="20"/>
          <w:szCs w:val="20"/>
        </w:rPr>
        <w:t>Ries</w:t>
      </w:r>
      <w:proofErr w:type="spellEnd"/>
      <w:r w:rsidRPr="00B02683">
        <w:rPr>
          <w:sz w:val="20"/>
          <w:szCs w:val="20"/>
        </w:rPr>
        <w:t xml:space="preserve"> has noticed a few dumpsters in the city. Have they gotten permits?  Do they need renewal?  Commissioner Combs will check on it.</w:t>
      </w:r>
    </w:p>
    <w:p w14:paraId="00000015" w14:textId="61D1198A" w:rsidR="009F72B5" w:rsidRPr="00B02683" w:rsidRDefault="00626112">
      <w:pPr>
        <w:rPr>
          <w:b/>
          <w:sz w:val="20"/>
          <w:szCs w:val="20"/>
        </w:rPr>
      </w:pPr>
      <w:r w:rsidRPr="00B02683">
        <w:rPr>
          <w:b/>
          <w:color w:val="000000"/>
          <w:sz w:val="20"/>
          <w:szCs w:val="20"/>
        </w:rPr>
        <w:t>OLD BUSINESS</w:t>
      </w:r>
      <w:r w:rsidRPr="00B02683">
        <w:rPr>
          <w:b/>
          <w:sz w:val="20"/>
          <w:szCs w:val="20"/>
        </w:rPr>
        <w:t xml:space="preserve">   </w:t>
      </w:r>
    </w:p>
    <w:p w14:paraId="50D1035A" w14:textId="76E1689E" w:rsidR="0050611A" w:rsidRPr="00B02683" w:rsidRDefault="0050611A" w:rsidP="00636BA2">
      <w:pPr>
        <w:rPr>
          <w:sz w:val="20"/>
          <w:szCs w:val="20"/>
          <w:u w:val="single"/>
        </w:rPr>
      </w:pPr>
      <w:r w:rsidRPr="00B02683">
        <w:rPr>
          <w:sz w:val="20"/>
          <w:szCs w:val="20"/>
          <w:u w:val="single"/>
        </w:rPr>
        <w:t>LIV Development “Lovers Lane” Update:</w:t>
      </w:r>
      <w:r w:rsidRPr="00B02683">
        <w:rPr>
          <w:sz w:val="20"/>
          <w:szCs w:val="20"/>
        </w:rPr>
        <w:t xml:space="preserve"> Green Spring task force has received a revised plan; is within geographic limits. Revision allows for straightening of Springdale Rd (note: straightening road is not yet included in any formal plans</w:t>
      </w:r>
      <w:r w:rsidR="00636BA2" w:rsidRPr="00B02683">
        <w:rPr>
          <w:sz w:val="20"/>
          <w:szCs w:val="20"/>
        </w:rPr>
        <w:t>)</w:t>
      </w:r>
      <w:r w:rsidRPr="00B02683">
        <w:rPr>
          <w:sz w:val="20"/>
          <w:szCs w:val="20"/>
        </w:rPr>
        <w:t>.  Also, easement to include 5 ft sidewalk along that stretch of road (cost could be included as part of the $189,000 needed to get matching 1M towards Louisville Loop).  Will give easement to accommodate the loop.  Still planning two ingress/egresses</w:t>
      </w:r>
      <w:r w:rsidR="00636BA2" w:rsidRPr="00B02683">
        <w:rPr>
          <w:sz w:val="20"/>
          <w:szCs w:val="20"/>
        </w:rPr>
        <w:t xml:space="preserve"> to property</w:t>
      </w:r>
      <w:r w:rsidRPr="00B02683">
        <w:rPr>
          <w:sz w:val="20"/>
          <w:szCs w:val="20"/>
        </w:rPr>
        <w:t xml:space="preserve">.  </w:t>
      </w:r>
      <w:r w:rsidR="00636BA2" w:rsidRPr="00B02683">
        <w:rPr>
          <w:sz w:val="20"/>
          <w:szCs w:val="20"/>
        </w:rPr>
        <w:t>M</w:t>
      </w:r>
      <w:r w:rsidRPr="00B02683">
        <w:rPr>
          <w:sz w:val="20"/>
          <w:szCs w:val="20"/>
        </w:rPr>
        <w:t xml:space="preserve">ajor </w:t>
      </w:r>
      <w:r w:rsidR="00636BA2" w:rsidRPr="00B02683">
        <w:rPr>
          <w:sz w:val="20"/>
          <w:szCs w:val="20"/>
        </w:rPr>
        <w:t>revision</w:t>
      </w:r>
      <w:r w:rsidRPr="00B02683">
        <w:rPr>
          <w:sz w:val="20"/>
          <w:szCs w:val="20"/>
        </w:rPr>
        <w:t xml:space="preserve"> of initial plans to take taller buildings toward center of project, smaller towards perimeter.  Still in question phases. </w:t>
      </w:r>
      <w:r w:rsidR="00636BA2" w:rsidRPr="00B02683">
        <w:rPr>
          <w:sz w:val="20"/>
          <w:szCs w:val="20"/>
        </w:rPr>
        <w:t xml:space="preserve">Thanks to Green Spring resident and task force member Terri Combs, who has helped to educate Commissioner von </w:t>
      </w:r>
      <w:proofErr w:type="spellStart"/>
      <w:r w:rsidR="00636BA2" w:rsidRPr="00B02683">
        <w:rPr>
          <w:sz w:val="20"/>
          <w:szCs w:val="20"/>
        </w:rPr>
        <w:t>Allmen</w:t>
      </w:r>
      <w:proofErr w:type="spellEnd"/>
      <w:r w:rsidR="00636BA2" w:rsidRPr="00B02683">
        <w:rPr>
          <w:sz w:val="20"/>
          <w:szCs w:val="20"/>
        </w:rPr>
        <w:t xml:space="preserve"> in these matters.  </w:t>
      </w:r>
    </w:p>
    <w:p w14:paraId="3427F049" w14:textId="3E5BD26B" w:rsidR="00636BA2" w:rsidRPr="00B02683" w:rsidRDefault="00636BA2" w:rsidP="00636BA2">
      <w:pPr>
        <w:rPr>
          <w:b/>
          <w:sz w:val="20"/>
          <w:szCs w:val="20"/>
        </w:rPr>
      </w:pPr>
      <w:r w:rsidRPr="00B02683">
        <w:rPr>
          <w:b/>
          <w:color w:val="000000"/>
          <w:sz w:val="20"/>
          <w:szCs w:val="20"/>
        </w:rPr>
        <w:t>NEW BUSINESS</w:t>
      </w:r>
      <w:r w:rsidRPr="00B02683">
        <w:rPr>
          <w:b/>
          <w:sz w:val="20"/>
          <w:szCs w:val="20"/>
        </w:rPr>
        <w:t xml:space="preserve">   </w:t>
      </w:r>
    </w:p>
    <w:p w14:paraId="1719DE74" w14:textId="75C196A1" w:rsidR="00636BA2" w:rsidRPr="00B02683" w:rsidRDefault="0029275A" w:rsidP="00687A64">
      <w:pPr>
        <w:rPr>
          <w:sz w:val="20"/>
          <w:szCs w:val="20"/>
        </w:rPr>
      </w:pPr>
      <w:r w:rsidRPr="00B02683">
        <w:rPr>
          <w:sz w:val="20"/>
          <w:szCs w:val="20"/>
          <w:u w:val="single"/>
        </w:rPr>
        <w:t>Review of Tree Ordinances</w:t>
      </w:r>
      <w:r w:rsidRPr="00B02683">
        <w:rPr>
          <w:sz w:val="20"/>
          <w:szCs w:val="20"/>
        </w:rPr>
        <w:t xml:space="preserve"> --A discussion was started regarding the need for a tree ordinance, examples were sent to the commissioners.  Discussion was tabled until a future meeting</w:t>
      </w:r>
    </w:p>
    <w:p w14:paraId="0000001E" w14:textId="6AADCB8D" w:rsidR="009F72B5" w:rsidRPr="00B02683" w:rsidRDefault="00BB36A9">
      <w:pPr>
        <w:rPr>
          <w:color w:val="000000"/>
          <w:sz w:val="20"/>
          <w:szCs w:val="20"/>
        </w:rPr>
      </w:pPr>
      <w:r w:rsidRPr="00B02683">
        <w:rPr>
          <w:sz w:val="20"/>
          <w:szCs w:val="20"/>
        </w:rPr>
        <w:lastRenderedPageBreak/>
        <w:t xml:space="preserve">The meeting was adjourned at </w:t>
      </w:r>
      <w:r w:rsidR="00636BA2" w:rsidRPr="00B02683">
        <w:rPr>
          <w:sz w:val="20"/>
          <w:szCs w:val="20"/>
        </w:rPr>
        <w:t>7:57</w:t>
      </w:r>
      <w:r w:rsidRPr="00B02683">
        <w:rPr>
          <w:sz w:val="20"/>
          <w:szCs w:val="20"/>
        </w:rPr>
        <w:t xml:space="preserve"> pm.</w:t>
      </w:r>
      <w:r w:rsidR="0015327C" w:rsidRPr="00B02683">
        <w:rPr>
          <w:sz w:val="20"/>
          <w:szCs w:val="20"/>
        </w:rPr>
        <w:t xml:space="preserve">  </w:t>
      </w:r>
      <w:r w:rsidR="00636BA2" w:rsidRPr="00B02683">
        <w:rPr>
          <w:sz w:val="20"/>
          <w:szCs w:val="20"/>
        </w:rPr>
        <w:t>The next meeting will be held on Septembe</w:t>
      </w:r>
      <w:r w:rsidR="00C16322" w:rsidRPr="00B02683">
        <w:rPr>
          <w:sz w:val="20"/>
          <w:szCs w:val="20"/>
        </w:rPr>
        <w:t>r</w:t>
      </w:r>
      <w:r w:rsidR="00636BA2" w:rsidRPr="00B02683">
        <w:rPr>
          <w:sz w:val="20"/>
          <w:szCs w:val="20"/>
        </w:rPr>
        <w:t xml:space="preserve"> 16, 2021, 7 pm, at a location TBD.  Commissioner</w:t>
      </w:r>
    </w:p>
    <w:sectPr w:rsidR="009F72B5" w:rsidRPr="00B02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CBF"/>
    <w:multiLevelType w:val="hybridMultilevel"/>
    <w:tmpl w:val="2204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11CA5"/>
    <w:multiLevelType w:val="multilevel"/>
    <w:tmpl w:val="245C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9096A"/>
    <w:multiLevelType w:val="hybridMultilevel"/>
    <w:tmpl w:val="922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2A55"/>
    <w:multiLevelType w:val="hybridMultilevel"/>
    <w:tmpl w:val="74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C5E6B"/>
    <w:multiLevelType w:val="hybridMultilevel"/>
    <w:tmpl w:val="40AC6E02"/>
    <w:lvl w:ilvl="0" w:tplc="04090001">
      <w:start w:val="1"/>
      <w:numFmt w:val="bullet"/>
      <w:lvlText w:val=""/>
      <w:lvlJc w:val="left"/>
      <w:pPr>
        <w:ind w:left="720" w:hanging="360"/>
      </w:pPr>
      <w:rPr>
        <w:rFonts w:ascii="Symbol" w:hAnsi="Symbol" w:hint="default"/>
      </w:rPr>
    </w:lvl>
    <w:lvl w:ilvl="1" w:tplc="D7C4F9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915BA"/>
    <w:multiLevelType w:val="hybridMultilevel"/>
    <w:tmpl w:val="85A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9B02AEE"/>
    <w:multiLevelType w:val="multilevel"/>
    <w:tmpl w:val="59B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1486F"/>
    <w:multiLevelType w:val="multilevel"/>
    <w:tmpl w:val="325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2465F"/>
    <w:multiLevelType w:val="hybridMultilevel"/>
    <w:tmpl w:val="D4A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730F9"/>
    <w:multiLevelType w:val="multilevel"/>
    <w:tmpl w:val="FB5CA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353630"/>
    <w:multiLevelType w:val="multilevel"/>
    <w:tmpl w:val="EE607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903F7E"/>
    <w:multiLevelType w:val="hybridMultilevel"/>
    <w:tmpl w:val="012EB9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89D1B08"/>
    <w:multiLevelType w:val="hybridMultilevel"/>
    <w:tmpl w:val="90D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07347"/>
    <w:multiLevelType w:val="hybridMultilevel"/>
    <w:tmpl w:val="71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2B1C"/>
    <w:multiLevelType w:val="hybridMultilevel"/>
    <w:tmpl w:val="3A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A4C4B"/>
    <w:multiLevelType w:val="hybridMultilevel"/>
    <w:tmpl w:val="31B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A45E7"/>
    <w:multiLevelType w:val="hybridMultilevel"/>
    <w:tmpl w:val="C7E0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BC0E75"/>
    <w:multiLevelType w:val="hybridMultilevel"/>
    <w:tmpl w:val="6E36B08C"/>
    <w:lvl w:ilvl="0" w:tplc="34CCFBF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C6CE7"/>
    <w:multiLevelType w:val="hybridMultilevel"/>
    <w:tmpl w:val="8962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E7683"/>
    <w:multiLevelType w:val="hybridMultilevel"/>
    <w:tmpl w:val="93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10A6A"/>
    <w:multiLevelType w:val="hybridMultilevel"/>
    <w:tmpl w:val="8BE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8"/>
  </w:num>
  <w:num w:numId="5">
    <w:abstractNumId w:val="4"/>
  </w:num>
  <w:num w:numId="6">
    <w:abstractNumId w:val="0"/>
  </w:num>
  <w:num w:numId="7">
    <w:abstractNumId w:val="15"/>
  </w:num>
  <w:num w:numId="8">
    <w:abstractNumId w:val="22"/>
  </w:num>
  <w:num w:numId="9">
    <w:abstractNumId w:val="21"/>
  </w:num>
  <w:num w:numId="10">
    <w:abstractNumId w:val="16"/>
  </w:num>
  <w:num w:numId="11">
    <w:abstractNumId w:val="3"/>
  </w:num>
  <w:num w:numId="12">
    <w:abstractNumId w:val="17"/>
  </w:num>
  <w:num w:numId="13">
    <w:abstractNumId w:val="19"/>
  </w:num>
  <w:num w:numId="14">
    <w:abstractNumId w:val="2"/>
  </w:num>
  <w:num w:numId="15">
    <w:abstractNumId w:val="5"/>
  </w:num>
  <w:num w:numId="16">
    <w:abstractNumId w:val="8"/>
  </w:num>
  <w:num w:numId="17">
    <w:abstractNumId w:val="11"/>
  </w:num>
  <w:num w:numId="18">
    <w:abstractNumId w:val="12"/>
  </w:num>
  <w:num w:numId="19">
    <w:abstractNumId w:val="1"/>
  </w:num>
  <w:num w:numId="20">
    <w:abstractNumId w:val="10"/>
  </w:num>
  <w:num w:numId="21">
    <w:abstractNumId w:val="2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01067"/>
    <w:rsid w:val="000072E8"/>
    <w:rsid w:val="00013056"/>
    <w:rsid w:val="00035975"/>
    <w:rsid w:val="0005786B"/>
    <w:rsid w:val="000C53C6"/>
    <w:rsid w:val="000D3B24"/>
    <w:rsid w:val="000E3638"/>
    <w:rsid w:val="001045F9"/>
    <w:rsid w:val="00144D7D"/>
    <w:rsid w:val="0015327C"/>
    <w:rsid w:val="00153FF8"/>
    <w:rsid w:val="00154D5B"/>
    <w:rsid w:val="0017485D"/>
    <w:rsid w:val="00197B18"/>
    <w:rsid w:val="001A26FA"/>
    <w:rsid w:val="001C0EA3"/>
    <w:rsid w:val="001E0BF7"/>
    <w:rsid w:val="002126A7"/>
    <w:rsid w:val="00223266"/>
    <w:rsid w:val="0029275A"/>
    <w:rsid w:val="002C2CBA"/>
    <w:rsid w:val="002C404D"/>
    <w:rsid w:val="00303F9A"/>
    <w:rsid w:val="00325D87"/>
    <w:rsid w:val="00362A59"/>
    <w:rsid w:val="00375CD6"/>
    <w:rsid w:val="003F1B81"/>
    <w:rsid w:val="004369E1"/>
    <w:rsid w:val="004426DC"/>
    <w:rsid w:val="0050611A"/>
    <w:rsid w:val="00527803"/>
    <w:rsid w:val="005401F7"/>
    <w:rsid w:val="00585C88"/>
    <w:rsid w:val="005A48C3"/>
    <w:rsid w:val="005F764D"/>
    <w:rsid w:val="006233EA"/>
    <w:rsid w:val="00626112"/>
    <w:rsid w:val="00636BA2"/>
    <w:rsid w:val="00641F94"/>
    <w:rsid w:val="006710D7"/>
    <w:rsid w:val="00683D6F"/>
    <w:rsid w:val="00687A64"/>
    <w:rsid w:val="006A79DA"/>
    <w:rsid w:val="00714BAF"/>
    <w:rsid w:val="008444CB"/>
    <w:rsid w:val="008550D1"/>
    <w:rsid w:val="008679CE"/>
    <w:rsid w:val="008C1C28"/>
    <w:rsid w:val="008F3F89"/>
    <w:rsid w:val="00942816"/>
    <w:rsid w:val="00992438"/>
    <w:rsid w:val="009C70EB"/>
    <w:rsid w:val="009E24ED"/>
    <w:rsid w:val="009E4B04"/>
    <w:rsid w:val="009F72B5"/>
    <w:rsid w:val="00A12B83"/>
    <w:rsid w:val="00A706A0"/>
    <w:rsid w:val="00AD58ED"/>
    <w:rsid w:val="00AE0818"/>
    <w:rsid w:val="00AE5BA1"/>
    <w:rsid w:val="00B02683"/>
    <w:rsid w:val="00B5469F"/>
    <w:rsid w:val="00B8223E"/>
    <w:rsid w:val="00B942C9"/>
    <w:rsid w:val="00BB36A9"/>
    <w:rsid w:val="00C16322"/>
    <w:rsid w:val="00C93794"/>
    <w:rsid w:val="00CA4337"/>
    <w:rsid w:val="00CB3E54"/>
    <w:rsid w:val="00D16CD9"/>
    <w:rsid w:val="00DA0D08"/>
    <w:rsid w:val="00DB00F1"/>
    <w:rsid w:val="00DC5FFA"/>
    <w:rsid w:val="00E05A65"/>
    <w:rsid w:val="00E079B8"/>
    <w:rsid w:val="00E33C29"/>
    <w:rsid w:val="00E57493"/>
    <w:rsid w:val="00E8597D"/>
    <w:rsid w:val="00F7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33323722218930868msolistparagraph">
    <w:name w:val="m_6633323722218930868msolistparagraph"/>
    <w:basedOn w:val="Normal"/>
    <w:rsid w:val="005F764D"/>
    <w:pPr>
      <w:spacing w:before="100" w:beforeAutospacing="1" w:after="100" w:afterAutospacing="1"/>
    </w:pPr>
  </w:style>
  <w:style w:type="paragraph" w:customStyle="1" w:styleId="m-7450193694930096841msolistparagraph">
    <w:name w:val="m_-7450193694930096841msolistparagraph"/>
    <w:basedOn w:val="Normal"/>
    <w:rsid w:val="002C2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256910385">
      <w:bodyDiv w:val="1"/>
      <w:marLeft w:val="0"/>
      <w:marRight w:val="0"/>
      <w:marTop w:val="0"/>
      <w:marBottom w:val="0"/>
      <w:divBdr>
        <w:top w:val="none" w:sz="0" w:space="0" w:color="auto"/>
        <w:left w:val="none" w:sz="0" w:space="0" w:color="auto"/>
        <w:bottom w:val="none" w:sz="0" w:space="0" w:color="auto"/>
        <w:right w:val="none" w:sz="0" w:space="0" w:color="auto"/>
      </w:divBdr>
    </w:div>
    <w:div w:id="361976235">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 w:id="481239628">
      <w:bodyDiv w:val="1"/>
      <w:marLeft w:val="0"/>
      <w:marRight w:val="0"/>
      <w:marTop w:val="0"/>
      <w:marBottom w:val="0"/>
      <w:divBdr>
        <w:top w:val="none" w:sz="0" w:space="0" w:color="auto"/>
        <w:left w:val="none" w:sz="0" w:space="0" w:color="auto"/>
        <w:bottom w:val="none" w:sz="0" w:space="0" w:color="auto"/>
        <w:right w:val="none" w:sz="0" w:space="0" w:color="auto"/>
      </w:divBdr>
    </w:div>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716515808">
      <w:bodyDiv w:val="1"/>
      <w:marLeft w:val="0"/>
      <w:marRight w:val="0"/>
      <w:marTop w:val="0"/>
      <w:marBottom w:val="0"/>
      <w:divBdr>
        <w:top w:val="none" w:sz="0" w:space="0" w:color="auto"/>
        <w:left w:val="none" w:sz="0" w:space="0" w:color="auto"/>
        <w:bottom w:val="none" w:sz="0" w:space="0" w:color="auto"/>
        <w:right w:val="none" w:sz="0" w:space="0" w:color="auto"/>
      </w:divBdr>
    </w:div>
    <w:div w:id="759370592">
      <w:bodyDiv w:val="1"/>
      <w:marLeft w:val="0"/>
      <w:marRight w:val="0"/>
      <w:marTop w:val="0"/>
      <w:marBottom w:val="0"/>
      <w:divBdr>
        <w:top w:val="none" w:sz="0" w:space="0" w:color="auto"/>
        <w:left w:val="none" w:sz="0" w:space="0" w:color="auto"/>
        <w:bottom w:val="none" w:sz="0" w:space="0" w:color="auto"/>
        <w:right w:val="none" w:sz="0" w:space="0" w:color="auto"/>
      </w:divBdr>
    </w:div>
    <w:div w:id="779883710">
      <w:bodyDiv w:val="1"/>
      <w:marLeft w:val="0"/>
      <w:marRight w:val="0"/>
      <w:marTop w:val="0"/>
      <w:marBottom w:val="0"/>
      <w:divBdr>
        <w:top w:val="none" w:sz="0" w:space="0" w:color="auto"/>
        <w:left w:val="none" w:sz="0" w:space="0" w:color="auto"/>
        <w:bottom w:val="none" w:sz="0" w:space="0" w:color="auto"/>
        <w:right w:val="none" w:sz="0" w:space="0" w:color="auto"/>
      </w:divBdr>
    </w:div>
    <w:div w:id="790438660">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343245888">
      <w:bodyDiv w:val="1"/>
      <w:marLeft w:val="0"/>
      <w:marRight w:val="0"/>
      <w:marTop w:val="0"/>
      <w:marBottom w:val="0"/>
      <w:divBdr>
        <w:top w:val="none" w:sz="0" w:space="0" w:color="auto"/>
        <w:left w:val="none" w:sz="0" w:space="0" w:color="auto"/>
        <w:bottom w:val="none" w:sz="0" w:space="0" w:color="auto"/>
        <w:right w:val="none" w:sz="0" w:space="0" w:color="auto"/>
      </w:divBdr>
    </w:div>
    <w:div w:id="186917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238BEA-246C-40AF-A026-50A188F5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Cravens</dc:creator>
  <cp:lastModifiedBy>Caryl Conklin</cp:lastModifiedBy>
  <cp:revision>4</cp:revision>
  <cp:lastPrinted>2021-09-12T16:25:00Z</cp:lastPrinted>
  <dcterms:created xsi:type="dcterms:W3CDTF">2021-09-20T12:33:00Z</dcterms:created>
  <dcterms:modified xsi:type="dcterms:W3CDTF">2021-09-28T10:39:00Z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